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4D7" w:rsidRPr="002E34FB" w:rsidRDefault="000064D7" w:rsidP="000064D7">
      <w:pPr>
        <w:rPr>
          <w:rFonts w:ascii="Trebuchet MS" w:hAnsi="Trebuchet MS"/>
          <w:b/>
          <w:sz w:val="24"/>
          <w:szCs w:val="24"/>
        </w:rPr>
      </w:pPr>
      <w:bookmarkStart w:id="0" w:name="_GoBack"/>
      <w:bookmarkEnd w:id="0"/>
      <w:r w:rsidRPr="002E34FB">
        <w:rPr>
          <w:rFonts w:ascii="Trebuchet MS" w:hAnsi="Trebuchet MS"/>
          <w:b/>
          <w:sz w:val="24"/>
          <w:szCs w:val="24"/>
        </w:rPr>
        <w:t>Job Description</w:t>
      </w:r>
    </w:p>
    <w:tbl>
      <w:tblPr>
        <w:tblStyle w:val="TableGrid"/>
        <w:tblW w:w="0" w:type="auto"/>
        <w:tblLook w:val="04A0" w:firstRow="1" w:lastRow="0" w:firstColumn="1" w:lastColumn="0" w:noHBand="0" w:noVBand="1"/>
      </w:tblPr>
      <w:tblGrid>
        <w:gridCol w:w="1838"/>
        <w:gridCol w:w="8476"/>
      </w:tblGrid>
      <w:tr w:rsidR="006B38A8" w:rsidRPr="002E34FB" w:rsidTr="00DD7E4D">
        <w:tc>
          <w:tcPr>
            <w:tcW w:w="1838" w:type="dxa"/>
          </w:tcPr>
          <w:p w:rsidR="006B38A8" w:rsidRPr="002E34FB" w:rsidRDefault="006B38A8" w:rsidP="000064D7">
            <w:pPr>
              <w:rPr>
                <w:rFonts w:ascii="Trebuchet MS" w:hAnsi="Trebuchet MS"/>
                <w:b/>
                <w:sz w:val="24"/>
                <w:szCs w:val="24"/>
              </w:rPr>
            </w:pPr>
            <w:r w:rsidRPr="002E34FB">
              <w:rPr>
                <w:rFonts w:ascii="Trebuchet MS" w:hAnsi="Trebuchet MS"/>
                <w:b/>
                <w:sz w:val="24"/>
                <w:szCs w:val="24"/>
              </w:rPr>
              <w:t>Job Title:</w:t>
            </w:r>
          </w:p>
        </w:tc>
        <w:tc>
          <w:tcPr>
            <w:tcW w:w="8476" w:type="dxa"/>
          </w:tcPr>
          <w:p w:rsidR="006B38A8" w:rsidRPr="002E34FB" w:rsidRDefault="007B062B" w:rsidP="007B062B">
            <w:pPr>
              <w:tabs>
                <w:tab w:val="left" w:pos="2625"/>
              </w:tabs>
              <w:jc w:val="both"/>
              <w:rPr>
                <w:rFonts w:ascii="Trebuchet MS" w:hAnsi="Trebuchet MS"/>
                <w:sz w:val="24"/>
                <w:szCs w:val="24"/>
              </w:rPr>
            </w:pPr>
            <w:r>
              <w:rPr>
                <w:rFonts w:ascii="Trebuchet MS" w:hAnsi="Trebuchet MS"/>
                <w:sz w:val="24"/>
                <w:szCs w:val="24"/>
              </w:rPr>
              <w:t xml:space="preserve">Support Services </w:t>
            </w:r>
            <w:r w:rsidR="00176B10">
              <w:rPr>
                <w:rFonts w:ascii="Trebuchet MS" w:hAnsi="Trebuchet MS"/>
                <w:sz w:val="24"/>
                <w:szCs w:val="24"/>
              </w:rPr>
              <w:t xml:space="preserve">&amp; Health and Safety </w:t>
            </w:r>
            <w:r>
              <w:rPr>
                <w:rFonts w:ascii="Trebuchet MS" w:hAnsi="Trebuchet MS"/>
                <w:sz w:val="24"/>
                <w:szCs w:val="24"/>
              </w:rPr>
              <w:t>Officer</w:t>
            </w:r>
            <w:r>
              <w:rPr>
                <w:rFonts w:ascii="Trebuchet MS" w:hAnsi="Trebuchet MS"/>
                <w:sz w:val="24"/>
                <w:szCs w:val="24"/>
              </w:rPr>
              <w:tab/>
            </w:r>
          </w:p>
        </w:tc>
      </w:tr>
      <w:tr w:rsidR="006B38A8" w:rsidRPr="002E34FB" w:rsidTr="00DD7E4D">
        <w:tc>
          <w:tcPr>
            <w:tcW w:w="1838" w:type="dxa"/>
          </w:tcPr>
          <w:p w:rsidR="006B38A8" w:rsidRPr="002E34FB" w:rsidRDefault="00797306" w:rsidP="000064D7">
            <w:pPr>
              <w:rPr>
                <w:rFonts w:ascii="Trebuchet MS" w:hAnsi="Trebuchet MS"/>
                <w:b/>
                <w:sz w:val="24"/>
                <w:szCs w:val="24"/>
              </w:rPr>
            </w:pPr>
            <w:r w:rsidRPr="002E34FB">
              <w:rPr>
                <w:rFonts w:ascii="Trebuchet MS" w:hAnsi="Trebuchet MS"/>
                <w:b/>
                <w:sz w:val="24"/>
                <w:szCs w:val="24"/>
              </w:rPr>
              <w:t>Reports t</w:t>
            </w:r>
            <w:r w:rsidR="006B38A8" w:rsidRPr="002E34FB">
              <w:rPr>
                <w:rFonts w:ascii="Trebuchet MS" w:hAnsi="Trebuchet MS"/>
                <w:b/>
                <w:sz w:val="24"/>
                <w:szCs w:val="24"/>
              </w:rPr>
              <w:t>o:</w:t>
            </w:r>
          </w:p>
        </w:tc>
        <w:tc>
          <w:tcPr>
            <w:tcW w:w="8476" w:type="dxa"/>
          </w:tcPr>
          <w:p w:rsidR="006B38A8" w:rsidRPr="002E34FB" w:rsidRDefault="007B062B" w:rsidP="000064D7">
            <w:pPr>
              <w:rPr>
                <w:rFonts w:ascii="Trebuchet MS" w:hAnsi="Trebuchet MS"/>
                <w:sz w:val="24"/>
                <w:szCs w:val="24"/>
              </w:rPr>
            </w:pPr>
            <w:r>
              <w:rPr>
                <w:rFonts w:ascii="Trebuchet MS" w:hAnsi="Trebuchet MS"/>
                <w:sz w:val="24"/>
                <w:szCs w:val="24"/>
              </w:rPr>
              <w:t>HR &amp; Support Services Manager</w:t>
            </w:r>
          </w:p>
        </w:tc>
      </w:tr>
      <w:tr w:rsidR="006B38A8" w:rsidRPr="002E34FB" w:rsidTr="00DD7E4D">
        <w:tc>
          <w:tcPr>
            <w:tcW w:w="1838" w:type="dxa"/>
          </w:tcPr>
          <w:p w:rsidR="006B38A8" w:rsidRPr="002E34FB" w:rsidRDefault="00F7343D" w:rsidP="000064D7">
            <w:pPr>
              <w:rPr>
                <w:rFonts w:ascii="Trebuchet MS" w:hAnsi="Trebuchet MS"/>
                <w:b/>
                <w:sz w:val="24"/>
                <w:szCs w:val="24"/>
              </w:rPr>
            </w:pPr>
            <w:r w:rsidRPr="002E34FB">
              <w:rPr>
                <w:rFonts w:ascii="Trebuchet MS" w:hAnsi="Trebuchet MS"/>
                <w:b/>
                <w:sz w:val="24"/>
                <w:szCs w:val="24"/>
              </w:rPr>
              <w:t>Location:</w:t>
            </w:r>
          </w:p>
        </w:tc>
        <w:tc>
          <w:tcPr>
            <w:tcW w:w="8476" w:type="dxa"/>
          </w:tcPr>
          <w:p w:rsidR="006B38A8" w:rsidRPr="002E34FB" w:rsidRDefault="007B062B" w:rsidP="000064D7">
            <w:pPr>
              <w:rPr>
                <w:rFonts w:ascii="Trebuchet MS" w:hAnsi="Trebuchet MS"/>
                <w:sz w:val="24"/>
                <w:szCs w:val="24"/>
              </w:rPr>
            </w:pPr>
            <w:r>
              <w:rPr>
                <w:rFonts w:ascii="Trebuchet MS" w:hAnsi="Trebuchet MS"/>
                <w:sz w:val="24"/>
                <w:szCs w:val="24"/>
              </w:rPr>
              <w:t>DCT Offices</w:t>
            </w:r>
          </w:p>
        </w:tc>
      </w:tr>
    </w:tbl>
    <w:p w:rsidR="000064D7" w:rsidRPr="002E34FB" w:rsidRDefault="000064D7" w:rsidP="000064D7">
      <w:pPr>
        <w:rPr>
          <w:rFonts w:ascii="Trebuchet MS" w:hAnsi="Trebuchet MS"/>
          <w:sz w:val="20"/>
          <w:szCs w:val="20"/>
        </w:rPr>
      </w:pPr>
    </w:p>
    <w:p w:rsidR="00F7343D" w:rsidRPr="002E34FB" w:rsidRDefault="00F7343D" w:rsidP="000064D7">
      <w:pPr>
        <w:rPr>
          <w:rFonts w:ascii="Trebuchet MS" w:hAnsi="Trebuchet MS"/>
          <w:b/>
          <w:sz w:val="24"/>
          <w:szCs w:val="24"/>
        </w:rPr>
      </w:pPr>
      <w:r w:rsidRPr="002E34FB">
        <w:rPr>
          <w:rFonts w:ascii="Trebuchet MS" w:hAnsi="Trebuchet MS"/>
          <w:b/>
          <w:sz w:val="24"/>
          <w:szCs w:val="24"/>
        </w:rPr>
        <w:t>Job Purpose:</w:t>
      </w:r>
    </w:p>
    <w:tbl>
      <w:tblPr>
        <w:tblStyle w:val="TableGrid"/>
        <w:tblW w:w="0" w:type="auto"/>
        <w:tblLook w:val="04A0" w:firstRow="1" w:lastRow="0" w:firstColumn="1" w:lastColumn="0" w:noHBand="0" w:noVBand="1"/>
      </w:tblPr>
      <w:tblGrid>
        <w:gridCol w:w="10314"/>
      </w:tblGrid>
      <w:tr w:rsidR="00F7343D" w:rsidRPr="002E34FB" w:rsidTr="00DD7E4D">
        <w:tc>
          <w:tcPr>
            <w:tcW w:w="10314" w:type="dxa"/>
          </w:tcPr>
          <w:p w:rsidR="007B062B" w:rsidRPr="007B062B" w:rsidRDefault="007B062B" w:rsidP="007B062B">
            <w:pPr>
              <w:rPr>
                <w:rFonts w:ascii="Trebuchet MS" w:hAnsi="Trebuchet MS"/>
                <w:sz w:val="24"/>
                <w:szCs w:val="24"/>
              </w:rPr>
            </w:pPr>
            <w:r w:rsidRPr="007B062B">
              <w:rPr>
                <w:rFonts w:ascii="Trebuchet MS" w:hAnsi="Trebuchet MS"/>
                <w:sz w:val="24"/>
                <w:szCs w:val="24"/>
              </w:rPr>
              <w:t>To ensure that the office is safe, clean and comfortable and is run efficiently, to provide the best possible working environment for staff and visitors for the best value for money.</w:t>
            </w:r>
          </w:p>
          <w:p w:rsidR="00F7343D" w:rsidRPr="002E34FB" w:rsidRDefault="007B062B" w:rsidP="000064D7">
            <w:pPr>
              <w:rPr>
                <w:rFonts w:ascii="Trebuchet MS" w:hAnsi="Trebuchet MS"/>
                <w:sz w:val="24"/>
                <w:szCs w:val="24"/>
              </w:rPr>
            </w:pPr>
            <w:r w:rsidRPr="007B062B">
              <w:rPr>
                <w:rFonts w:ascii="Trebuchet MS" w:hAnsi="Trebuchet MS"/>
                <w:sz w:val="24"/>
                <w:szCs w:val="24"/>
              </w:rPr>
              <w:t>To co-ordinate and deliver friendly, efficient and effective support, advising, reporting and assisting as and when required.</w:t>
            </w:r>
          </w:p>
        </w:tc>
      </w:tr>
    </w:tbl>
    <w:p w:rsidR="00F7343D" w:rsidRPr="002E34FB" w:rsidRDefault="00F7343D" w:rsidP="000064D7">
      <w:pPr>
        <w:rPr>
          <w:rFonts w:ascii="Trebuchet MS" w:hAnsi="Trebuchet MS"/>
          <w:sz w:val="20"/>
          <w:szCs w:val="20"/>
        </w:rPr>
      </w:pPr>
    </w:p>
    <w:p w:rsidR="00F7343D" w:rsidRPr="002E34FB" w:rsidRDefault="00F7343D" w:rsidP="000064D7">
      <w:pPr>
        <w:rPr>
          <w:rFonts w:ascii="Trebuchet MS" w:hAnsi="Trebuchet MS"/>
          <w:b/>
          <w:sz w:val="24"/>
          <w:szCs w:val="24"/>
        </w:rPr>
      </w:pPr>
      <w:r w:rsidRPr="002E34FB">
        <w:rPr>
          <w:rFonts w:ascii="Trebuchet MS" w:hAnsi="Trebuchet MS"/>
          <w:b/>
          <w:sz w:val="24"/>
          <w:szCs w:val="24"/>
        </w:rPr>
        <w:t>Principle Duties and Responsibilities:</w:t>
      </w:r>
    </w:p>
    <w:tbl>
      <w:tblPr>
        <w:tblStyle w:val="TableGrid"/>
        <w:tblW w:w="0" w:type="auto"/>
        <w:tblLook w:val="04A0" w:firstRow="1" w:lastRow="0" w:firstColumn="1" w:lastColumn="0" w:noHBand="0" w:noVBand="1"/>
      </w:tblPr>
      <w:tblGrid>
        <w:gridCol w:w="10314"/>
      </w:tblGrid>
      <w:tr w:rsidR="00F7343D" w:rsidRPr="002E34FB" w:rsidTr="00C053D4">
        <w:tc>
          <w:tcPr>
            <w:tcW w:w="10314" w:type="dxa"/>
          </w:tcPr>
          <w:p w:rsidR="007B062B" w:rsidRPr="00BC59A2" w:rsidRDefault="007B062B" w:rsidP="007F6433">
            <w:pPr>
              <w:rPr>
                <w:rFonts w:ascii="Trebuchet MS" w:hAnsi="Trebuchet MS"/>
                <w:b/>
                <w:sz w:val="24"/>
                <w:szCs w:val="24"/>
                <w:u w:val="single"/>
              </w:rPr>
            </w:pPr>
            <w:r w:rsidRPr="00BC59A2">
              <w:rPr>
                <w:rFonts w:ascii="Trebuchet MS" w:hAnsi="Trebuchet MS"/>
                <w:b/>
                <w:sz w:val="14"/>
              </w:rPr>
              <w:t> </w:t>
            </w:r>
            <w:r w:rsidR="00E942A7">
              <w:rPr>
                <w:rFonts w:ascii="Trebuchet MS" w:hAnsi="Trebuchet MS"/>
                <w:b/>
                <w:sz w:val="24"/>
                <w:szCs w:val="24"/>
                <w:u w:val="single"/>
              </w:rPr>
              <w:t>Premises Management</w:t>
            </w:r>
          </w:p>
          <w:p w:rsidR="007B062B" w:rsidRPr="00BC59A2" w:rsidRDefault="007B062B" w:rsidP="007B062B">
            <w:pPr>
              <w:pStyle w:val="NoSpacing"/>
              <w:rPr>
                <w:rFonts w:ascii="Trebuchet MS" w:hAnsi="Trebuchet MS"/>
                <w:sz w:val="24"/>
                <w:szCs w:val="24"/>
              </w:rPr>
            </w:pPr>
            <w:r w:rsidRPr="00BC59A2">
              <w:rPr>
                <w:rFonts w:ascii="Trebuchet MS" w:hAnsi="Trebuchet MS"/>
                <w:sz w:val="24"/>
                <w:szCs w:val="24"/>
              </w:rPr>
              <w:t>Room Bookings</w:t>
            </w:r>
          </w:p>
          <w:p w:rsidR="007B062B" w:rsidRPr="00BC59A2" w:rsidRDefault="007B062B" w:rsidP="007B062B">
            <w:pPr>
              <w:pStyle w:val="NoSpacing"/>
              <w:numPr>
                <w:ilvl w:val="0"/>
                <w:numId w:val="18"/>
              </w:numPr>
              <w:ind w:left="426"/>
              <w:rPr>
                <w:rFonts w:ascii="Trebuchet MS" w:hAnsi="Trebuchet MS"/>
                <w:sz w:val="24"/>
                <w:szCs w:val="24"/>
              </w:rPr>
            </w:pPr>
            <w:r w:rsidRPr="00BC59A2">
              <w:rPr>
                <w:rFonts w:ascii="Trebuchet MS" w:hAnsi="Trebuchet MS"/>
                <w:sz w:val="24"/>
                <w:szCs w:val="24"/>
              </w:rPr>
              <w:t>Answer enquiries about the booking of rooms for hire</w:t>
            </w:r>
          </w:p>
          <w:p w:rsidR="007B062B" w:rsidRPr="00BC59A2" w:rsidRDefault="007B062B" w:rsidP="007B062B">
            <w:pPr>
              <w:pStyle w:val="NoSpacing"/>
              <w:numPr>
                <w:ilvl w:val="0"/>
                <w:numId w:val="18"/>
              </w:numPr>
              <w:ind w:left="426"/>
              <w:rPr>
                <w:rFonts w:ascii="Trebuchet MS" w:hAnsi="Trebuchet MS"/>
                <w:sz w:val="24"/>
                <w:szCs w:val="24"/>
              </w:rPr>
            </w:pPr>
            <w:r w:rsidRPr="00BC59A2">
              <w:rPr>
                <w:rFonts w:ascii="Trebuchet MS" w:hAnsi="Trebuchet MS"/>
                <w:sz w:val="24"/>
                <w:szCs w:val="24"/>
              </w:rPr>
              <w:t>Coordinate bookings for internal and external meetings</w:t>
            </w:r>
          </w:p>
          <w:p w:rsidR="007B062B" w:rsidRPr="00BC59A2" w:rsidRDefault="007B062B" w:rsidP="007B062B">
            <w:pPr>
              <w:pStyle w:val="NoSpacing"/>
              <w:numPr>
                <w:ilvl w:val="0"/>
                <w:numId w:val="18"/>
              </w:numPr>
              <w:ind w:left="426"/>
              <w:rPr>
                <w:rFonts w:ascii="Trebuchet MS" w:hAnsi="Trebuchet MS"/>
                <w:sz w:val="24"/>
                <w:szCs w:val="24"/>
              </w:rPr>
            </w:pPr>
            <w:r w:rsidRPr="00BC59A2">
              <w:rPr>
                <w:rFonts w:ascii="Trebuchet MS" w:hAnsi="Trebuchet MS"/>
                <w:sz w:val="24"/>
                <w:szCs w:val="24"/>
              </w:rPr>
              <w:t xml:space="preserve">Maintain accurate records of room bookings in line with organisational requirements and the needs of the Finance Manager and </w:t>
            </w:r>
            <w:r w:rsidR="007F6433">
              <w:rPr>
                <w:rFonts w:ascii="Trebuchet MS" w:hAnsi="Trebuchet MS"/>
                <w:sz w:val="24"/>
                <w:szCs w:val="24"/>
              </w:rPr>
              <w:t xml:space="preserve">HR &amp; Support Services </w:t>
            </w:r>
            <w:r w:rsidRPr="00BC59A2">
              <w:rPr>
                <w:rFonts w:ascii="Trebuchet MS" w:hAnsi="Trebuchet MS"/>
                <w:sz w:val="24"/>
                <w:szCs w:val="24"/>
              </w:rPr>
              <w:t>Manager.</w:t>
            </w:r>
          </w:p>
          <w:p w:rsidR="007B062B" w:rsidRPr="00BC59A2" w:rsidRDefault="007B062B" w:rsidP="007B062B">
            <w:pPr>
              <w:pStyle w:val="NoSpacing"/>
              <w:numPr>
                <w:ilvl w:val="0"/>
                <w:numId w:val="18"/>
              </w:numPr>
              <w:ind w:left="426"/>
              <w:rPr>
                <w:rFonts w:ascii="Trebuchet MS" w:hAnsi="Trebuchet MS"/>
                <w:sz w:val="24"/>
                <w:szCs w:val="24"/>
              </w:rPr>
            </w:pPr>
            <w:r w:rsidRPr="00BC59A2">
              <w:rPr>
                <w:rFonts w:ascii="Trebuchet MS" w:hAnsi="Trebuchet MS"/>
                <w:sz w:val="24"/>
                <w:szCs w:val="24"/>
              </w:rPr>
              <w:t>Liaise with customers, caterers, host volunteers and equipment suppliers to ensure that customers’ needs are met.</w:t>
            </w:r>
          </w:p>
          <w:p w:rsidR="007B062B" w:rsidRPr="00BC59A2" w:rsidRDefault="007B062B" w:rsidP="007B062B">
            <w:pPr>
              <w:pStyle w:val="NoSpacing"/>
              <w:numPr>
                <w:ilvl w:val="0"/>
                <w:numId w:val="18"/>
              </w:numPr>
              <w:ind w:left="426"/>
              <w:rPr>
                <w:rFonts w:ascii="Trebuchet MS" w:hAnsi="Trebuchet MS"/>
                <w:sz w:val="24"/>
                <w:szCs w:val="24"/>
              </w:rPr>
            </w:pPr>
            <w:r w:rsidRPr="00BC59A2">
              <w:rPr>
                <w:rFonts w:ascii="Trebuchet MS" w:hAnsi="Trebuchet MS"/>
                <w:sz w:val="24"/>
                <w:szCs w:val="24"/>
              </w:rPr>
              <w:t>Ensure the rooms are well presented and laid out as required by the customer, with all equipment available and in good working order.</w:t>
            </w:r>
          </w:p>
          <w:p w:rsidR="007B062B" w:rsidRPr="00BC59A2" w:rsidRDefault="007B062B" w:rsidP="007B062B">
            <w:pPr>
              <w:pStyle w:val="NoSpacing"/>
              <w:numPr>
                <w:ilvl w:val="0"/>
                <w:numId w:val="18"/>
              </w:numPr>
              <w:ind w:left="426"/>
              <w:rPr>
                <w:rFonts w:ascii="Trebuchet MS" w:hAnsi="Trebuchet MS"/>
                <w:sz w:val="24"/>
                <w:szCs w:val="24"/>
              </w:rPr>
            </w:pPr>
            <w:r>
              <w:rPr>
                <w:rFonts w:ascii="Trebuchet MS" w:hAnsi="Trebuchet MS"/>
                <w:sz w:val="24"/>
                <w:szCs w:val="24"/>
              </w:rPr>
              <w:t xml:space="preserve">Help </w:t>
            </w:r>
            <w:r w:rsidRPr="00BC59A2">
              <w:rPr>
                <w:rFonts w:ascii="Trebuchet MS" w:hAnsi="Trebuchet MS"/>
                <w:sz w:val="24"/>
                <w:szCs w:val="24"/>
              </w:rPr>
              <w:t>customer</w:t>
            </w:r>
            <w:r>
              <w:rPr>
                <w:rFonts w:ascii="Trebuchet MS" w:hAnsi="Trebuchet MS"/>
                <w:sz w:val="24"/>
                <w:szCs w:val="24"/>
              </w:rPr>
              <w:t>s</w:t>
            </w:r>
            <w:r w:rsidRPr="00BC59A2">
              <w:rPr>
                <w:rFonts w:ascii="Trebuchet MS" w:hAnsi="Trebuchet MS"/>
                <w:sz w:val="24"/>
                <w:szCs w:val="24"/>
              </w:rPr>
              <w:t xml:space="preserve"> with any issues </w:t>
            </w:r>
            <w:r>
              <w:rPr>
                <w:rFonts w:ascii="Trebuchet MS" w:hAnsi="Trebuchet MS"/>
                <w:sz w:val="24"/>
                <w:szCs w:val="24"/>
              </w:rPr>
              <w:t xml:space="preserve">that arise </w:t>
            </w:r>
            <w:r w:rsidRPr="00BC59A2">
              <w:rPr>
                <w:rFonts w:ascii="Trebuchet MS" w:hAnsi="Trebuchet MS"/>
                <w:sz w:val="24"/>
                <w:szCs w:val="24"/>
              </w:rPr>
              <w:t>whilst at the venue.</w:t>
            </w:r>
          </w:p>
          <w:p w:rsidR="007B062B" w:rsidRPr="00BC59A2" w:rsidRDefault="007B062B" w:rsidP="007B062B">
            <w:pPr>
              <w:pStyle w:val="NoSpacing"/>
              <w:numPr>
                <w:ilvl w:val="0"/>
                <w:numId w:val="18"/>
              </w:numPr>
              <w:ind w:left="426"/>
              <w:rPr>
                <w:rFonts w:ascii="Trebuchet MS" w:hAnsi="Trebuchet MS"/>
                <w:sz w:val="24"/>
                <w:szCs w:val="24"/>
              </w:rPr>
            </w:pPr>
            <w:r w:rsidRPr="00BC59A2">
              <w:rPr>
                <w:rFonts w:ascii="Trebuchet MS" w:hAnsi="Trebuchet MS"/>
                <w:sz w:val="24"/>
                <w:szCs w:val="24"/>
              </w:rPr>
              <w:t>Ensure the rooms are cleared and furniture re-arranged at the end of each hire.</w:t>
            </w:r>
          </w:p>
          <w:p w:rsidR="007B062B" w:rsidRDefault="007B062B" w:rsidP="007B062B">
            <w:pPr>
              <w:pStyle w:val="NoSpacing"/>
              <w:numPr>
                <w:ilvl w:val="0"/>
                <w:numId w:val="18"/>
              </w:numPr>
              <w:ind w:left="426"/>
              <w:rPr>
                <w:rFonts w:ascii="Trebuchet MS" w:hAnsi="Trebuchet MS"/>
                <w:sz w:val="24"/>
                <w:szCs w:val="24"/>
              </w:rPr>
            </w:pPr>
            <w:r w:rsidRPr="00BC59A2">
              <w:rPr>
                <w:rFonts w:ascii="Trebuchet MS" w:hAnsi="Trebuchet MS"/>
                <w:sz w:val="24"/>
                <w:szCs w:val="24"/>
              </w:rPr>
              <w:t>Ensure all invoices are sent and payments collected.</w:t>
            </w:r>
          </w:p>
          <w:p w:rsidR="00587779" w:rsidRPr="00BC59A2" w:rsidRDefault="00587779" w:rsidP="007B062B">
            <w:pPr>
              <w:pStyle w:val="NoSpacing"/>
              <w:numPr>
                <w:ilvl w:val="0"/>
                <w:numId w:val="18"/>
              </w:numPr>
              <w:ind w:left="426"/>
              <w:rPr>
                <w:rFonts w:ascii="Trebuchet MS" w:hAnsi="Trebuchet MS"/>
                <w:sz w:val="24"/>
                <w:szCs w:val="24"/>
              </w:rPr>
            </w:pPr>
            <w:r>
              <w:rPr>
                <w:rFonts w:ascii="Trebuchet MS" w:hAnsi="Trebuchet MS"/>
                <w:sz w:val="24"/>
                <w:szCs w:val="24"/>
              </w:rPr>
              <w:t>Collate evaluation forms and monitor – following-up any positive/negative actions.</w:t>
            </w:r>
          </w:p>
          <w:p w:rsidR="007B062B" w:rsidRPr="00BC59A2" w:rsidRDefault="007B062B" w:rsidP="007B062B">
            <w:pPr>
              <w:pStyle w:val="NoSpacing"/>
              <w:ind w:left="426"/>
              <w:rPr>
                <w:rFonts w:ascii="Trebuchet MS" w:hAnsi="Trebuchet MS"/>
                <w:sz w:val="24"/>
                <w:szCs w:val="24"/>
              </w:rPr>
            </w:pPr>
          </w:p>
          <w:p w:rsidR="007B062B" w:rsidRPr="00BC59A2" w:rsidRDefault="007B062B" w:rsidP="007B062B">
            <w:pPr>
              <w:pStyle w:val="NoSpacing"/>
              <w:rPr>
                <w:rFonts w:ascii="Trebuchet MS" w:hAnsi="Trebuchet MS"/>
                <w:sz w:val="24"/>
                <w:szCs w:val="24"/>
              </w:rPr>
            </w:pPr>
            <w:r w:rsidRPr="00BC59A2">
              <w:rPr>
                <w:rFonts w:ascii="Trebuchet MS" w:hAnsi="Trebuchet MS"/>
                <w:sz w:val="24"/>
                <w:szCs w:val="24"/>
              </w:rPr>
              <w:t>Premises</w:t>
            </w:r>
          </w:p>
          <w:p w:rsidR="007B062B" w:rsidRDefault="007B062B" w:rsidP="007B062B">
            <w:pPr>
              <w:pStyle w:val="NoSpacing"/>
              <w:numPr>
                <w:ilvl w:val="0"/>
                <w:numId w:val="18"/>
              </w:numPr>
              <w:ind w:left="426"/>
              <w:rPr>
                <w:rFonts w:ascii="Trebuchet MS" w:hAnsi="Trebuchet MS"/>
                <w:sz w:val="24"/>
                <w:szCs w:val="24"/>
              </w:rPr>
            </w:pPr>
            <w:r w:rsidRPr="00BC59A2">
              <w:rPr>
                <w:rFonts w:ascii="Trebuchet MS" w:hAnsi="Trebuchet MS"/>
                <w:sz w:val="24"/>
                <w:szCs w:val="24"/>
              </w:rPr>
              <w:t>Manage the ICT, phones, photocopier and franking machine contracts ensuring the office equipment is kept in good working order</w:t>
            </w:r>
            <w:r>
              <w:rPr>
                <w:rFonts w:ascii="Trebuchet MS" w:hAnsi="Trebuchet MS"/>
                <w:sz w:val="24"/>
                <w:szCs w:val="24"/>
              </w:rPr>
              <w:t xml:space="preserve"> </w:t>
            </w:r>
          </w:p>
          <w:p w:rsidR="007B062B" w:rsidRDefault="007B062B" w:rsidP="007B062B">
            <w:pPr>
              <w:pStyle w:val="NoSpacing"/>
              <w:numPr>
                <w:ilvl w:val="0"/>
                <w:numId w:val="18"/>
              </w:numPr>
              <w:ind w:left="426"/>
              <w:rPr>
                <w:rFonts w:ascii="Trebuchet MS" w:hAnsi="Trebuchet MS"/>
                <w:sz w:val="24"/>
                <w:szCs w:val="24"/>
              </w:rPr>
            </w:pPr>
            <w:r>
              <w:rPr>
                <w:rFonts w:ascii="Trebuchet MS" w:hAnsi="Trebuchet MS"/>
                <w:sz w:val="24"/>
                <w:szCs w:val="24"/>
              </w:rPr>
              <w:t>Troubleshoot ICT problems and co-ordinate referrals to the external ICT support providers</w:t>
            </w:r>
          </w:p>
          <w:p w:rsidR="007B062B" w:rsidRPr="00BC59A2" w:rsidRDefault="007B062B" w:rsidP="007B062B">
            <w:pPr>
              <w:pStyle w:val="NoSpacing"/>
              <w:numPr>
                <w:ilvl w:val="0"/>
                <w:numId w:val="18"/>
              </w:numPr>
              <w:ind w:left="426"/>
              <w:rPr>
                <w:rFonts w:ascii="Trebuchet MS" w:hAnsi="Trebuchet MS"/>
                <w:sz w:val="24"/>
                <w:szCs w:val="24"/>
              </w:rPr>
            </w:pPr>
            <w:r>
              <w:rPr>
                <w:rFonts w:ascii="Trebuchet MS" w:hAnsi="Trebuchet MS"/>
                <w:sz w:val="24"/>
                <w:szCs w:val="24"/>
              </w:rPr>
              <w:t>Be responsible for the security contracts, developing and encouraging practices and systems that safeguard organisational resources, including keeping an up to date asset register</w:t>
            </w:r>
          </w:p>
          <w:p w:rsidR="007B062B" w:rsidRDefault="007B062B" w:rsidP="007B062B">
            <w:pPr>
              <w:pStyle w:val="NoSpacing"/>
              <w:numPr>
                <w:ilvl w:val="0"/>
                <w:numId w:val="18"/>
              </w:numPr>
              <w:ind w:left="426"/>
              <w:rPr>
                <w:rFonts w:ascii="Trebuchet MS" w:hAnsi="Trebuchet MS"/>
                <w:sz w:val="24"/>
                <w:szCs w:val="24"/>
              </w:rPr>
            </w:pPr>
            <w:r>
              <w:rPr>
                <w:rFonts w:ascii="Trebuchet MS" w:hAnsi="Trebuchet MS"/>
                <w:sz w:val="24"/>
                <w:szCs w:val="24"/>
              </w:rPr>
              <w:t>Ensure the organisations insurance policies are valid, fit for purpose and best value</w:t>
            </w:r>
          </w:p>
          <w:p w:rsidR="00587779" w:rsidRPr="007F6433" w:rsidRDefault="007B062B" w:rsidP="007F6433">
            <w:pPr>
              <w:pStyle w:val="NoSpacing"/>
              <w:numPr>
                <w:ilvl w:val="0"/>
                <w:numId w:val="18"/>
              </w:numPr>
              <w:ind w:left="426"/>
              <w:rPr>
                <w:rFonts w:ascii="Trebuchet MS" w:hAnsi="Trebuchet MS"/>
                <w:sz w:val="24"/>
                <w:szCs w:val="24"/>
              </w:rPr>
            </w:pPr>
            <w:r w:rsidRPr="00BC59A2">
              <w:rPr>
                <w:rFonts w:ascii="Trebuchet MS" w:hAnsi="Trebuchet MS"/>
                <w:sz w:val="24"/>
                <w:szCs w:val="24"/>
              </w:rPr>
              <w:t>Act as a point of contact with the landlord for repairs or matters requiring the landlords attention</w:t>
            </w:r>
          </w:p>
          <w:p w:rsidR="00587779" w:rsidRDefault="00587779" w:rsidP="00587779">
            <w:pPr>
              <w:pStyle w:val="NoSpacing"/>
              <w:numPr>
                <w:ilvl w:val="0"/>
                <w:numId w:val="18"/>
              </w:numPr>
              <w:ind w:left="426"/>
              <w:rPr>
                <w:rFonts w:ascii="Trebuchet MS" w:hAnsi="Trebuchet MS"/>
                <w:sz w:val="24"/>
                <w:szCs w:val="24"/>
              </w:rPr>
            </w:pPr>
            <w:r>
              <w:rPr>
                <w:rFonts w:ascii="Trebuchet MS" w:hAnsi="Trebuchet MS"/>
                <w:sz w:val="24"/>
                <w:szCs w:val="24"/>
              </w:rPr>
              <w:t>Act as point of contact with local authority (Exeter City Council) re any Building Regulation applications, completing and forward schedule of works to the authority and overseeing any building works.(e.g. Disabled toilet/kitchen;  installation of air conditioning.)</w:t>
            </w:r>
          </w:p>
          <w:p w:rsidR="007B062B" w:rsidRPr="00BC59A2" w:rsidRDefault="007B062B" w:rsidP="007B062B">
            <w:pPr>
              <w:pStyle w:val="NoSpacing"/>
              <w:numPr>
                <w:ilvl w:val="0"/>
                <w:numId w:val="18"/>
              </w:numPr>
              <w:ind w:left="426"/>
              <w:rPr>
                <w:rFonts w:ascii="Trebuchet MS" w:hAnsi="Trebuchet MS"/>
                <w:sz w:val="24"/>
                <w:szCs w:val="24"/>
              </w:rPr>
            </w:pPr>
            <w:r w:rsidRPr="00BC59A2">
              <w:rPr>
                <w:rFonts w:ascii="Trebuchet MS" w:hAnsi="Trebuchet MS"/>
                <w:sz w:val="24"/>
                <w:szCs w:val="24"/>
              </w:rPr>
              <w:t>Ensure that office equipment is maintained including annual PAT testing, and that defective equipment is replaced</w:t>
            </w:r>
          </w:p>
          <w:p w:rsidR="007B062B" w:rsidRPr="00BC59A2" w:rsidRDefault="007B062B" w:rsidP="007B062B">
            <w:pPr>
              <w:pStyle w:val="NoSpacing"/>
              <w:numPr>
                <w:ilvl w:val="0"/>
                <w:numId w:val="18"/>
              </w:numPr>
              <w:ind w:left="426"/>
              <w:rPr>
                <w:rFonts w:ascii="Trebuchet MS" w:hAnsi="Trebuchet MS"/>
                <w:sz w:val="24"/>
                <w:szCs w:val="24"/>
              </w:rPr>
            </w:pPr>
            <w:r w:rsidRPr="00BC59A2">
              <w:rPr>
                <w:rFonts w:ascii="Trebuchet MS" w:hAnsi="Trebuchet MS"/>
                <w:sz w:val="24"/>
                <w:szCs w:val="24"/>
              </w:rPr>
              <w:lastRenderedPageBreak/>
              <w:t>Ensure a high standard of housekeeping, including replacement of light fittings and other fixtures and fittings</w:t>
            </w:r>
          </w:p>
          <w:p w:rsidR="007B062B" w:rsidRPr="00BC59A2" w:rsidRDefault="007B062B" w:rsidP="007B062B">
            <w:pPr>
              <w:pStyle w:val="NoSpacing"/>
              <w:numPr>
                <w:ilvl w:val="0"/>
                <w:numId w:val="18"/>
              </w:numPr>
              <w:ind w:left="426"/>
              <w:rPr>
                <w:rFonts w:ascii="Trebuchet MS" w:hAnsi="Trebuchet MS"/>
                <w:sz w:val="24"/>
                <w:szCs w:val="24"/>
              </w:rPr>
            </w:pPr>
            <w:r w:rsidRPr="00BC59A2">
              <w:rPr>
                <w:rFonts w:ascii="Trebuchet MS" w:hAnsi="Trebuchet MS"/>
                <w:sz w:val="24"/>
                <w:szCs w:val="24"/>
              </w:rPr>
              <w:t>Keep the office storage areas tidy and equipment and documents stored appropriately</w:t>
            </w:r>
          </w:p>
          <w:p w:rsidR="007B062B" w:rsidRPr="00BC59A2" w:rsidRDefault="007B062B" w:rsidP="007B062B">
            <w:pPr>
              <w:pStyle w:val="NoSpacing"/>
              <w:numPr>
                <w:ilvl w:val="0"/>
                <w:numId w:val="18"/>
              </w:numPr>
              <w:ind w:left="426"/>
              <w:rPr>
                <w:rFonts w:ascii="Trebuchet MS" w:hAnsi="Trebuchet MS"/>
                <w:sz w:val="24"/>
                <w:szCs w:val="24"/>
              </w:rPr>
            </w:pPr>
            <w:r w:rsidRPr="00BC59A2">
              <w:rPr>
                <w:rFonts w:ascii="Trebuchet MS" w:hAnsi="Trebuchet MS"/>
                <w:sz w:val="24"/>
                <w:szCs w:val="24"/>
              </w:rPr>
              <w:t>Liaise with the cleaning contractors to ensure high standards of cleaning</w:t>
            </w:r>
          </w:p>
          <w:p w:rsidR="007B062B" w:rsidRPr="00BC59A2" w:rsidRDefault="007B062B" w:rsidP="007B062B">
            <w:pPr>
              <w:pStyle w:val="NoSpacing"/>
              <w:numPr>
                <w:ilvl w:val="0"/>
                <w:numId w:val="18"/>
              </w:numPr>
              <w:ind w:left="426"/>
              <w:rPr>
                <w:rFonts w:ascii="Trebuchet MS" w:hAnsi="Trebuchet MS"/>
                <w:sz w:val="24"/>
                <w:szCs w:val="24"/>
              </w:rPr>
            </w:pPr>
            <w:r w:rsidRPr="00BC59A2">
              <w:rPr>
                <w:rFonts w:ascii="Trebuchet MS" w:hAnsi="Trebuchet MS"/>
                <w:sz w:val="24"/>
                <w:szCs w:val="24"/>
              </w:rPr>
              <w:t>Ensure waste is collected by the refuse contractor and broken or unwanted equipment and documents are removed from the premises</w:t>
            </w:r>
          </w:p>
          <w:p w:rsidR="007B062B" w:rsidRPr="00BC59A2" w:rsidRDefault="007B062B" w:rsidP="007B062B">
            <w:pPr>
              <w:pStyle w:val="NoSpacing"/>
              <w:numPr>
                <w:ilvl w:val="0"/>
                <w:numId w:val="18"/>
              </w:numPr>
              <w:ind w:left="426"/>
              <w:rPr>
                <w:rFonts w:ascii="Trebuchet MS" w:hAnsi="Trebuchet MS"/>
                <w:sz w:val="24"/>
                <w:szCs w:val="24"/>
              </w:rPr>
            </w:pPr>
            <w:r w:rsidRPr="00BC59A2">
              <w:rPr>
                <w:rFonts w:ascii="Trebuchet MS" w:hAnsi="Trebuchet MS"/>
                <w:sz w:val="24"/>
                <w:szCs w:val="24"/>
              </w:rPr>
              <w:t>Provide training for staff in the use of the photocopier, franking machine and any other office equipment</w:t>
            </w:r>
          </w:p>
          <w:p w:rsidR="007B062B" w:rsidRPr="00BC59A2" w:rsidRDefault="007B062B" w:rsidP="007B062B">
            <w:pPr>
              <w:pStyle w:val="NoSpacing"/>
              <w:numPr>
                <w:ilvl w:val="0"/>
                <w:numId w:val="18"/>
              </w:numPr>
              <w:ind w:left="426"/>
              <w:rPr>
                <w:rFonts w:ascii="Trebuchet MS" w:hAnsi="Trebuchet MS"/>
                <w:sz w:val="24"/>
                <w:szCs w:val="24"/>
              </w:rPr>
            </w:pPr>
            <w:r w:rsidRPr="00BC59A2">
              <w:rPr>
                <w:rFonts w:ascii="Trebuchet MS" w:hAnsi="Trebuchet MS"/>
                <w:sz w:val="24"/>
                <w:szCs w:val="24"/>
              </w:rPr>
              <w:t>Keep a record of office stock held and order office stationery and sundries within budget limits</w:t>
            </w:r>
          </w:p>
          <w:p w:rsidR="007B062B" w:rsidRPr="00BC59A2" w:rsidRDefault="007B062B" w:rsidP="007B062B">
            <w:pPr>
              <w:pStyle w:val="NoSpacing"/>
              <w:numPr>
                <w:ilvl w:val="0"/>
                <w:numId w:val="18"/>
              </w:numPr>
              <w:ind w:left="426"/>
              <w:rPr>
                <w:rFonts w:ascii="Trebuchet MS" w:hAnsi="Trebuchet MS"/>
                <w:sz w:val="24"/>
                <w:szCs w:val="24"/>
              </w:rPr>
            </w:pPr>
            <w:r w:rsidRPr="00BC59A2">
              <w:rPr>
                <w:rFonts w:ascii="Trebuchet MS" w:hAnsi="Trebuchet MS"/>
                <w:sz w:val="24"/>
                <w:szCs w:val="24"/>
              </w:rPr>
              <w:t xml:space="preserve">Keep the off-site archive store tidy and documents stored appropriately with archive boxes properly labelled to facilitate access </w:t>
            </w:r>
          </w:p>
          <w:p w:rsidR="007B062B" w:rsidRPr="00BC59A2" w:rsidRDefault="007B062B" w:rsidP="007B062B">
            <w:pPr>
              <w:pStyle w:val="NoSpacing"/>
              <w:ind w:left="426"/>
              <w:rPr>
                <w:rFonts w:ascii="Trebuchet MS" w:hAnsi="Trebuchet MS"/>
                <w:sz w:val="24"/>
                <w:szCs w:val="24"/>
              </w:rPr>
            </w:pPr>
          </w:p>
          <w:p w:rsidR="007B062B" w:rsidRPr="00BC59A2" w:rsidRDefault="007B062B" w:rsidP="007B062B">
            <w:pPr>
              <w:pStyle w:val="NoSpacing"/>
              <w:rPr>
                <w:rFonts w:ascii="Trebuchet MS" w:hAnsi="Trebuchet MS"/>
                <w:sz w:val="24"/>
                <w:szCs w:val="24"/>
              </w:rPr>
            </w:pPr>
            <w:r w:rsidRPr="00BC59A2">
              <w:rPr>
                <w:rFonts w:ascii="Trebuchet MS" w:hAnsi="Trebuchet MS"/>
                <w:sz w:val="24"/>
                <w:szCs w:val="24"/>
              </w:rPr>
              <w:t xml:space="preserve">Health &amp; Safety </w:t>
            </w:r>
          </w:p>
          <w:p w:rsidR="00715305" w:rsidRDefault="007B062B" w:rsidP="007B062B">
            <w:pPr>
              <w:pStyle w:val="NoSpacing"/>
              <w:numPr>
                <w:ilvl w:val="0"/>
                <w:numId w:val="18"/>
              </w:numPr>
              <w:ind w:left="426"/>
              <w:rPr>
                <w:rFonts w:ascii="Trebuchet MS" w:hAnsi="Trebuchet MS"/>
                <w:sz w:val="24"/>
                <w:szCs w:val="24"/>
              </w:rPr>
            </w:pPr>
            <w:r w:rsidRPr="00BC59A2">
              <w:rPr>
                <w:rFonts w:ascii="Trebuchet MS" w:hAnsi="Trebuchet MS"/>
                <w:sz w:val="24"/>
                <w:szCs w:val="24"/>
              </w:rPr>
              <w:t xml:space="preserve">Ensure the health and safety of staff and visitors, undertaking risk assessments as required </w:t>
            </w:r>
            <w:r w:rsidR="0047097F">
              <w:rPr>
                <w:rFonts w:ascii="Trebuchet MS" w:hAnsi="Trebuchet MS"/>
                <w:sz w:val="24"/>
                <w:szCs w:val="24"/>
              </w:rPr>
              <w:t xml:space="preserve">and ensure premises </w:t>
            </w:r>
            <w:r w:rsidR="007F6433">
              <w:rPr>
                <w:rFonts w:ascii="Trebuchet MS" w:hAnsi="Trebuchet MS"/>
                <w:sz w:val="24"/>
                <w:szCs w:val="24"/>
              </w:rPr>
              <w:t>are</w:t>
            </w:r>
            <w:r w:rsidR="0047097F">
              <w:rPr>
                <w:rFonts w:ascii="Trebuchet MS" w:hAnsi="Trebuchet MS"/>
                <w:sz w:val="24"/>
                <w:szCs w:val="24"/>
              </w:rPr>
              <w:t xml:space="preserve"> complaint </w:t>
            </w:r>
            <w:r w:rsidR="007F6433">
              <w:rPr>
                <w:rFonts w:ascii="Trebuchet MS" w:hAnsi="Trebuchet MS"/>
                <w:sz w:val="24"/>
                <w:szCs w:val="24"/>
              </w:rPr>
              <w:t>under the Equalities Act</w:t>
            </w:r>
          </w:p>
          <w:p w:rsidR="007B062B" w:rsidRDefault="00715305" w:rsidP="007B062B">
            <w:pPr>
              <w:pStyle w:val="NoSpacing"/>
              <w:numPr>
                <w:ilvl w:val="0"/>
                <w:numId w:val="18"/>
              </w:numPr>
              <w:ind w:left="426"/>
              <w:rPr>
                <w:rFonts w:ascii="Trebuchet MS" w:hAnsi="Trebuchet MS"/>
                <w:sz w:val="24"/>
                <w:szCs w:val="24"/>
              </w:rPr>
            </w:pPr>
            <w:r>
              <w:rPr>
                <w:rFonts w:ascii="Trebuchet MS" w:hAnsi="Trebuchet MS"/>
                <w:sz w:val="24"/>
                <w:szCs w:val="24"/>
              </w:rPr>
              <w:t>E</w:t>
            </w:r>
            <w:r w:rsidR="007B062B" w:rsidRPr="00BC59A2">
              <w:rPr>
                <w:rFonts w:ascii="Trebuchet MS" w:hAnsi="Trebuchet MS"/>
                <w:sz w:val="24"/>
                <w:szCs w:val="24"/>
              </w:rPr>
              <w:t>nsuring there is adequate first aid provision</w:t>
            </w:r>
            <w:r>
              <w:rPr>
                <w:rFonts w:ascii="Trebuchet MS" w:hAnsi="Trebuchet MS"/>
                <w:sz w:val="24"/>
                <w:szCs w:val="24"/>
              </w:rPr>
              <w:t xml:space="preserve"> and arranging appropriate training.  Post-holder to be one of the trained personnel</w:t>
            </w:r>
          </w:p>
          <w:p w:rsidR="00587779" w:rsidRDefault="00587779" w:rsidP="007B062B">
            <w:pPr>
              <w:pStyle w:val="NoSpacing"/>
              <w:numPr>
                <w:ilvl w:val="0"/>
                <w:numId w:val="18"/>
              </w:numPr>
              <w:ind w:left="426"/>
              <w:rPr>
                <w:rFonts w:ascii="Trebuchet MS" w:hAnsi="Trebuchet MS"/>
                <w:sz w:val="24"/>
                <w:szCs w:val="24"/>
              </w:rPr>
            </w:pPr>
            <w:r>
              <w:rPr>
                <w:rFonts w:ascii="Trebuchet MS" w:hAnsi="Trebuchet MS"/>
                <w:sz w:val="24"/>
                <w:szCs w:val="24"/>
              </w:rPr>
              <w:t>Compiling and updating H&amp;S plans – i.e. People’</w:t>
            </w:r>
            <w:r w:rsidR="00B04D39">
              <w:rPr>
                <w:rFonts w:ascii="Trebuchet MS" w:hAnsi="Trebuchet MS"/>
                <w:sz w:val="24"/>
                <w:szCs w:val="24"/>
              </w:rPr>
              <w:t>s Evacuation Plan</w:t>
            </w:r>
          </w:p>
          <w:p w:rsidR="00B04D39" w:rsidRDefault="00B04D39" w:rsidP="007B062B">
            <w:pPr>
              <w:pStyle w:val="NoSpacing"/>
              <w:numPr>
                <w:ilvl w:val="0"/>
                <w:numId w:val="18"/>
              </w:numPr>
              <w:ind w:left="426"/>
              <w:rPr>
                <w:rFonts w:ascii="Trebuchet MS" w:hAnsi="Trebuchet MS"/>
                <w:sz w:val="24"/>
                <w:szCs w:val="24"/>
              </w:rPr>
            </w:pPr>
            <w:r>
              <w:rPr>
                <w:rFonts w:ascii="Trebuchet MS" w:hAnsi="Trebuchet MS"/>
                <w:sz w:val="24"/>
                <w:szCs w:val="24"/>
              </w:rPr>
              <w:t>Compiling and updating building &amp; site premises safety inspection checklist</w:t>
            </w:r>
          </w:p>
          <w:p w:rsidR="007B062B" w:rsidRDefault="007B062B" w:rsidP="007B062B">
            <w:pPr>
              <w:pStyle w:val="NoSpacing"/>
              <w:numPr>
                <w:ilvl w:val="0"/>
                <w:numId w:val="18"/>
              </w:numPr>
              <w:ind w:left="426"/>
              <w:rPr>
                <w:rFonts w:ascii="Trebuchet MS" w:hAnsi="Trebuchet MS"/>
                <w:sz w:val="24"/>
                <w:szCs w:val="24"/>
              </w:rPr>
            </w:pPr>
            <w:r>
              <w:rPr>
                <w:rFonts w:ascii="Trebuchet MS" w:hAnsi="Trebuchet MS"/>
                <w:sz w:val="24"/>
                <w:szCs w:val="24"/>
              </w:rPr>
              <w:t xml:space="preserve">Meet and comply with fire safety regulations </w:t>
            </w:r>
            <w:r w:rsidRPr="009000EA">
              <w:rPr>
                <w:rFonts w:ascii="Trebuchet MS" w:hAnsi="Trebuchet MS"/>
                <w:sz w:val="24"/>
                <w:szCs w:val="24"/>
              </w:rPr>
              <w:t>by</w:t>
            </w:r>
            <w:r>
              <w:rPr>
                <w:rFonts w:ascii="Trebuchet MS" w:hAnsi="Trebuchet MS"/>
                <w:sz w:val="24"/>
                <w:szCs w:val="24"/>
              </w:rPr>
              <w:t>:</w:t>
            </w:r>
          </w:p>
          <w:p w:rsidR="007B062B" w:rsidRDefault="007B062B" w:rsidP="007B062B">
            <w:pPr>
              <w:pStyle w:val="NoSpacing"/>
              <w:numPr>
                <w:ilvl w:val="0"/>
                <w:numId w:val="19"/>
              </w:numPr>
              <w:rPr>
                <w:rFonts w:ascii="Trebuchet MS" w:hAnsi="Trebuchet MS"/>
                <w:sz w:val="24"/>
                <w:szCs w:val="24"/>
              </w:rPr>
            </w:pPr>
            <w:r>
              <w:rPr>
                <w:rFonts w:ascii="Trebuchet MS" w:hAnsi="Trebuchet MS"/>
                <w:sz w:val="24"/>
                <w:szCs w:val="24"/>
              </w:rPr>
              <w:t xml:space="preserve">undertaking </w:t>
            </w:r>
            <w:r w:rsidRPr="009000EA">
              <w:rPr>
                <w:rFonts w:ascii="Trebuchet MS" w:hAnsi="Trebuchet MS"/>
                <w:sz w:val="24"/>
                <w:szCs w:val="24"/>
              </w:rPr>
              <w:t xml:space="preserve">fire alarm testing on </w:t>
            </w:r>
            <w:r>
              <w:rPr>
                <w:rFonts w:ascii="Trebuchet MS" w:hAnsi="Trebuchet MS"/>
                <w:sz w:val="24"/>
                <w:szCs w:val="24"/>
              </w:rPr>
              <w:t>a</w:t>
            </w:r>
            <w:r w:rsidRPr="009000EA">
              <w:rPr>
                <w:rFonts w:ascii="Trebuchet MS" w:hAnsi="Trebuchet MS"/>
                <w:sz w:val="24"/>
                <w:szCs w:val="24"/>
              </w:rPr>
              <w:t xml:space="preserve"> rota basis with other occupants of the premises</w:t>
            </w:r>
          </w:p>
          <w:p w:rsidR="007B062B" w:rsidRPr="00F2340D" w:rsidRDefault="007B062B" w:rsidP="007B062B">
            <w:pPr>
              <w:pStyle w:val="NoSpacing"/>
              <w:numPr>
                <w:ilvl w:val="0"/>
                <w:numId w:val="19"/>
              </w:numPr>
              <w:rPr>
                <w:rFonts w:ascii="Trebuchet MS" w:hAnsi="Trebuchet MS"/>
                <w:sz w:val="24"/>
                <w:szCs w:val="24"/>
              </w:rPr>
            </w:pPr>
            <w:r>
              <w:rPr>
                <w:rFonts w:ascii="Trebuchet MS" w:hAnsi="Trebuchet MS"/>
                <w:sz w:val="24"/>
                <w:szCs w:val="24"/>
              </w:rPr>
              <w:t>o</w:t>
            </w:r>
            <w:r w:rsidRPr="009000EA">
              <w:rPr>
                <w:rFonts w:ascii="Trebuchet MS" w:hAnsi="Trebuchet MS"/>
                <w:sz w:val="24"/>
                <w:szCs w:val="24"/>
              </w:rPr>
              <w:t xml:space="preserve">rganising an evacuation practice at least twice a year </w:t>
            </w:r>
          </w:p>
          <w:p w:rsidR="007B062B" w:rsidRDefault="007B062B" w:rsidP="007B062B">
            <w:pPr>
              <w:pStyle w:val="NoSpacing"/>
              <w:numPr>
                <w:ilvl w:val="0"/>
                <w:numId w:val="19"/>
              </w:numPr>
              <w:rPr>
                <w:rFonts w:ascii="Trebuchet MS" w:hAnsi="Trebuchet MS"/>
                <w:sz w:val="24"/>
                <w:szCs w:val="24"/>
              </w:rPr>
            </w:pPr>
            <w:r>
              <w:rPr>
                <w:rFonts w:ascii="Trebuchet MS" w:hAnsi="Trebuchet MS"/>
                <w:sz w:val="24"/>
                <w:szCs w:val="24"/>
              </w:rPr>
              <w:t xml:space="preserve">keeping </w:t>
            </w:r>
            <w:r w:rsidRPr="00BC59A2">
              <w:rPr>
                <w:rFonts w:ascii="Trebuchet MS" w:hAnsi="Trebuchet MS"/>
                <w:sz w:val="24"/>
                <w:szCs w:val="24"/>
              </w:rPr>
              <w:t>fire escape</w:t>
            </w:r>
            <w:r>
              <w:rPr>
                <w:rFonts w:ascii="Trebuchet MS" w:hAnsi="Trebuchet MS"/>
                <w:sz w:val="24"/>
                <w:szCs w:val="24"/>
              </w:rPr>
              <w:t>s clear</w:t>
            </w:r>
          </w:p>
          <w:p w:rsidR="007B062B" w:rsidRPr="00BC59A2" w:rsidRDefault="007B062B" w:rsidP="007B062B">
            <w:pPr>
              <w:pStyle w:val="NoSpacing"/>
              <w:numPr>
                <w:ilvl w:val="0"/>
                <w:numId w:val="19"/>
              </w:numPr>
              <w:rPr>
                <w:rFonts w:ascii="Trebuchet MS" w:hAnsi="Trebuchet MS"/>
                <w:sz w:val="24"/>
                <w:szCs w:val="24"/>
              </w:rPr>
            </w:pPr>
            <w:r>
              <w:rPr>
                <w:rFonts w:ascii="Trebuchet MS" w:hAnsi="Trebuchet MS"/>
                <w:sz w:val="24"/>
                <w:szCs w:val="24"/>
              </w:rPr>
              <w:t xml:space="preserve">ensuring appropriate levels of </w:t>
            </w:r>
            <w:r w:rsidRPr="00BC59A2">
              <w:rPr>
                <w:rFonts w:ascii="Trebuchet MS" w:hAnsi="Trebuchet MS"/>
                <w:sz w:val="24"/>
                <w:szCs w:val="24"/>
              </w:rPr>
              <w:t xml:space="preserve">staff </w:t>
            </w:r>
            <w:r>
              <w:rPr>
                <w:rFonts w:ascii="Trebuchet MS" w:hAnsi="Trebuchet MS"/>
                <w:sz w:val="24"/>
                <w:szCs w:val="24"/>
              </w:rPr>
              <w:t>are available to act as fire wardens</w:t>
            </w:r>
            <w:r w:rsidR="00B04D39">
              <w:rPr>
                <w:rFonts w:ascii="Trebuchet MS" w:hAnsi="Trebuchet MS"/>
                <w:sz w:val="24"/>
                <w:szCs w:val="24"/>
              </w:rPr>
              <w:t xml:space="preserve"> and arrange suitable training</w:t>
            </w:r>
            <w:r w:rsidR="00715305">
              <w:rPr>
                <w:rFonts w:ascii="Trebuchet MS" w:hAnsi="Trebuchet MS"/>
                <w:sz w:val="24"/>
                <w:szCs w:val="24"/>
              </w:rPr>
              <w:t>. Post holder to be one of the trained personnel</w:t>
            </w:r>
          </w:p>
          <w:p w:rsidR="007B062B" w:rsidRPr="00BC59A2" w:rsidRDefault="007B062B" w:rsidP="007B062B">
            <w:pPr>
              <w:pStyle w:val="NoSpacing"/>
              <w:numPr>
                <w:ilvl w:val="0"/>
                <w:numId w:val="18"/>
              </w:numPr>
              <w:ind w:left="426"/>
              <w:rPr>
                <w:rFonts w:ascii="Trebuchet MS" w:hAnsi="Trebuchet MS"/>
                <w:sz w:val="24"/>
                <w:szCs w:val="24"/>
              </w:rPr>
            </w:pPr>
            <w:r>
              <w:rPr>
                <w:rFonts w:ascii="Trebuchet MS" w:hAnsi="Trebuchet MS"/>
                <w:sz w:val="24"/>
                <w:szCs w:val="24"/>
              </w:rPr>
              <w:t xml:space="preserve">Supervise the fire extinguisher </w:t>
            </w:r>
            <w:r w:rsidRPr="00BC59A2">
              <w:rPr>
                <w:rFonts w:ascii="Trebuchet MS" w:hAnsi="Trebuchet MS"/>
                <w:sz w:val="24"/>
                <w:szCs w:val="24"/>
              </w:rPr>
              <w:t xml:space="preserve">contract, ensuring </w:t>
            </w:r>
            <w:r>
              <w:rPr>
                <w:rFonts w:ascii="Trebuchet MS" w:hAnsi="Trebuchet MS"/>
                <w:sz w:val="24"/>
                <w:szCs w:val="24"/>
              </w:rPr>
              <w:t>maintenance checks are carried out within approved time scales</w:t>
            </w:r>
          </w:p>
          <w:p w:rsidR="007B062B" w:rsidRDefault="007B062B" w:rsidP="007B062B">
            <w:pPr>
              <w:pStyle w:val="NoSpacing"/>
              <w:numPr>
                <w:ilvl w:val="0"/>
                <w:numId w:val="18"/>
              </w:numPr>
              <w:ind w:left="426"/>
              <w:rPr>
                <w:rFonts w:ascii="Trebuchet MS" w:hAnsi="Trebuchet MS"/>
                <w:sz w:val="24"/>
                <w:szCs w:val="24"/>
              </w:rPr>
            </w:pPr>
            <w:r w:rsidRPr="00BC59A2">
              <w:rPr>
                <w:rFonts w:ascii="Trebuchet MS" w:hAnsi="Trebuchet MS"/>
                <w:sz w:val="24"/>
                <w:szCs w:val="24"/>
              </w:rPr>
              <w:t>Liaise wi</w:t>
            </w:r>
            <w:r>
              <w:rPr>
                <w:rFonts w:ascii="Trebuchet MS" w:hAnsi="Trebuchet MS"/>
                <w:sz w:val="24"/>
                <w:szCs w:val="24"/>
              </w:rPr>
              <w:t xml:space="preserve">th the Chief Executive and </w:t>
            </w:r>
            <w:r w:rsidR="007F6433">
              <w:rPr>
                <w:rFonts w:ascii="Trebuchet MS" w:hAnsi="Trebuchet MS"/>
                <w:sz w:val="24"/>
                <w:szCs w:val="24"/>
              </w:rPr>
              <w:t>the HR Support Services Manager</w:t>
            </w:r>
            <w:r w:rsidRPr="00BC59A2">
              <w:rPr>
                <w:rFonts w:ascii="Trebuchet MS" w:hAnsi="Trebuchet MS"/>
                <w:sz w:val="24"/>
                <w:szCs w:val="24"/>
              </w:rPr>
              <w:t xml:space="preserve"> to ensure that health and safety and other policies and procedures relating to the office premises are being adhered to </w:t>
            </w:r>
          </w:p>
          <w:p w:rsidR="00705147" w:rsidRDefault="00705147" w:rsidP="007B062B">
            <w:pPr>
              <w:pStyle w:val="NoSpacing"/>
              <w:numPr>
                <w:ilvl w:val="0"/>
                <w:numId w:val="18"/>
              </w:numPr>
              <w:ind w:left="426"/>
              <w:rPr>
                <w:rFonts w:ascii="Trebuchet MS" w:hAnsi="Trebuchet MS"/>
                <w:sz w:val="24"/>
                <w:szCs w:val="24"/>
              </w:rPr>
            </w:pPr>
            <w:r>
              <w:rPr>
                <w:rFonts w:ascii="Trebuchet MS" w:hAnsi="Trebuchet MS"/>
                <w:sz w:val="24"/>
                <w:szCs w:val="24"/>
              </w:rPr>
              <w:t xml:space="preserve">Annually (or when new staff), circulate the DSE (Display Screen Equipment) forms; collate, evaluate and action as within own remit.  For more serious points/plus those with potential cost implications refer to HR &amp; </w:t>
            </w:r>
            <w:r w:rsidR="003E7C50">
              <w:rPr>
                <w:rFonts w:ascii="Trebuchet MS" w:hAnsi="Trebuchet MS"/>
                <w:sz w:val="24"/>
                <w:szCs w:val="24"/>
              </w:rPr>
              <w:t>S</w:t>
            </w:r>
            <w:r w:rsidR="007F6433">
              <w:rPr>
                <w:rFonts w:ascii="Trebuchet MS" w:hAnsi="Trebuchet MS"/>
                <w:sz w:val="24"/>
                <w:szCs w:val="24"/>
              </w:rPr>
              <w:t xml:space="preserve">upport </w:t>
            </w:r>
            <w:r w:rsidR="003E7C50">
              <w:rPr>
                <w:rFonts w:ascii="Trebuchet MS" w:hAnsi="Trebuchet MS"/>
                <w:sz w:val="24"/>
                <w:szCs w:val="24"/>
              </w:rPr>
              <w:t>S</w:t>
            </w:r>
            <w:r w:rsidR="007F6433">
              <w:rPr>
                <w:rFonts w:ascii="Trebuchet MS" w:hAnsi="Trebuchet MS"/>
                <w:sz w:val="24"/>
                <w:szCs w:val="24"/>
              </w:rPr>
              <w:t>ervices</w:t>
            </w:r>
            <w:r w:rsidR="003E7C50">
              <w:rPr>
                <w:rFonts w:ascii="Trebuchet MS" w:hAnsi="Trebuchet MS"/>
                <w:sz w:val="24"/>
                <w:szCs w:val="24"/>
              </w:rPr>
              <w:t xml:space="preserve"> Manager</w:t>
            </w:r>
          </w:p>
          <w:p w:rsidR="007B062B" w:rsidRPr="00BC59A2" w:rsidRDefault="007B062B" w:rsidP="007B062B">
            <w:pPr>
              <w:pStyle w:val="NoSpacing"/>
              <w:ind w:left="426"/>
              <w:rPr>
                <w:rFonts w:ascii="Trebuchet MS" w:hAnsi="Trebuchet MS"/>
                <w:sz w:val="24"/>
                <w:szCs w:val="24"/>
              </w:rPr>
            </w:pPr>
          </w:p>
          <w:p w:rsidR="007B062B" w:rsidRPr="00BC59A2" w:rsidRDefault="007B062B" w:rsidP="007B062B">
            <w:pPr>
              <w:spacing w:after="120"/>
              <w:rPr>
                <w:rFonts w:ascii="Trebuchet MS" w:hAnsi="Trebuchet MS"/>
                <w:b/>
                <w:sz w:val="24"/>
                <w:szCs w:val="24"/>
                <w:u w:val="single"/>
              </w:rPr>
            </w:pPr>
            <w:r w:rsidRPr="00BC59A2">
              <w:rPr>
                <w:rFonts w:ascii="Trebuchet MS" w:hAnsi="Trebuchet MS"/>
                <w:b/>
                <w:sz w:val="24"/>
                <w:szCs w:val="24"/>
                <w:u w:val="single"/>
              </w:rPr>
              <w:t>Support Services</w:t>
            </w:r>
          </w:p>
          <w:p w:rsidR="007B062B" w:rsidRPr="00BC59A2" w:rsidRDefault="007B062B" w:rsidP="007B062B">
            <w:pPr>
              <w:spacing w:after="120"/>
              <w:rPr>
                <w:rFonts w:ascii="Trebuchet MS" w:hAnsi="Trebuchet MS"/>
                <w:sz w:val="24"/>
                <w:szCs w:val="24"/>
              </w:rPr>
            </w:pPr>
            <w:r w:rsidRPr="00BC59A2">
              <w:rPr>
                <w:rFonts w:ascii="Trebuchet MS" w:hAnsi="Trebuchet MS"/>
                <w:sz w:val="24"/>
                <w:szCs w:val="24"/>
              </w:rPr>
              <w:t xml:space="preserve">In partnership with the other members of </w:t>
            </w:r>
            <w:r w:rsidR="00176B10">
              <w:rPr>
                <w:rFonts w:ascii="Trebuchet MS" w:hAnsi="Trebuchet MS"/>
                <w:sz w:val="24"/>
                <w:szCs w:val="24"/>
              </w:rPr>
              <w:t>Devon Communities Together</w:t>
            </w:r>
            <w:r w:rsidRPr="00BC59A2">
              <w:rPr>
                <w:rFonts w:ascii="Trebuchet MS" w:hAnsi="Trebuchet MS"/>
                <w:sz w:val="24"/>
                <w:szCs w:val="24"/>
              </w:rPr>
              <w:t xml:space="preserve"> small Support Services team, share in a wide range of general administrative tasks including, but not limited to:</w:t>
            </w:r>
          </w:p>
          <w:p w:rsidR="007B062B" w:rsidRPr="00BC59A2" w:rsidRDefault="007B062B" w:rsidP="007B062B">
            <w:pPr>
              <w:pStyle w:val="NoSpacing"/>
              <w:numPr>
                <w:ilvl w:val="0"/>
                <w:numId w:val="18"/>
              </w:numPr>
              <w:ind w:left="426"/>
              <w:rPr>
                <w:rFonts w:ascii="Trebuchet MS" w:hAnsi="Trebuchet MS"/>
                <w:sz w:val="24"/>
                <w:szCs w:val="24"/>
              </w:rPr>
            </w:pPr>
            <w:r w:rsidRPr="00BC59A2">
              <w:rPr>
                <w:rFonts w:ascii="Trebuchet MS" w:hAnsi="Trebuchet MS"/>
                <w:sz w:val="24"/>
                <w:szCs w:val="24"/>
              </w:rPr>
              <w:t>Preparing reports, committee papers, letters, presentations, trainin</w:t>
            </w:r>
            <w:r>
              <w:rPr>
                <w:rFonts w:ascii="Trebuchet MS" w:hAnsi="Trebuchet MS"/>
                <w:sz w:val="24"/>
                <w:szCs w:val="24"/>
              </w:rPr>
              <w:t>g/</w:t>
            </w:r>
            <w:r w:rsidRPr="00BC59A2">
              <w:rPr>
                <w:rFonts w:ascii="Trebuchet MS" w:hAnsi="Trebuchet MS"/>
                <w:sz w:val="24"/>
                <w:szCs w:val="24"/>
              </w:rPr>
              <w:t xml:space="preserve">marketing materials etc. to the agreed timescales and in accordance with the </w:t>
            </w:r>
            <w:r w:rsidR="00176B10">
              <w:rPr>
                <w:rFonts w:ascii="Trebuchet MS" w:hAnsi="Trebuchet MS"/>
                <w:sz w:val="24"/>
                <w:szCs w:val="24"/>
              </w:rPr>
              <w:t xml:space="preserve">Devon Communities </w:t>
            </w:r>
            <w:proofErr w:type="spellStart"/>
            <w:r w:rsidR="00176B10">
              <w:rPr>
                <w:rFonts w:ascii="Trebuchet MS" w:hAnsi="Trebuchet MS"/>
                <w:sz w:val="24"/>
                <w:szCs w:val="24"/>
              </w:rPr>
              <w:t>Together’s</w:t>
            </w:r>
            <w:proofErr w:type="spellEnd"/>
            <w:r w:rsidR="00176B10">
              <w:rPr>
                <w:rFonts w:ascii="Trebuchet MS" w:hAnsi="Trebuchet MS"/>
                <w:sz w:val="24"/>
                <w:szCs w:val="24"/>
              </w:rPr>
              <w:t xml:space="preserve"> </w:t>
            </w:r>
            <w:r w:rsidRPr="00BC59A2">
              <w:rPr>
                <w:rFonts w:ascii="Trebuchet MS" w:hAnsi="Trebuchet MS"/>
                <w:sz w:val="24"/>
                <w:szCs w:val="24"/>
              </w:rPr>
              <w:t>quality standards.</w:t>
            </w:r>
          </w:p>
          <w:p w:rsidR="007B062B" w:rsidRPr="00BC59A2" w:rsidRDefault="007B062B" w:rsidP="007B062B">
            <w:pPr>
              <w:pStyle w:val="NoSpacing"/>
              <w:numPr>
                <w:ilvl w:val="0"/>
                <w:numId w:val="18"/>
              </w:numPr>
              <w:ind w:left="426"/>
              <w:rPr>
                <w:rFonts w:ascii="Trebuchet MS" w:hAnsi="Trebuchet MS"/>
                <w:sz w:val="24"/>
                <w:szCs w:val="24"/>
              </w:rPr>
            </w:pPr>
            <w:r w:rsidRPr="00BC59A2">
              <w:rPr>
                <w:rFonts w:ascii="Trebuchet MS" w:hAnsi="Trebuchet MS"/>
                <w:sz w:val="24"/>
                <w:szCs w:val="24"/>
              </w:rPr>
              <w:t>Providing cover for the other members of the Support Services team</w:t>
            </w:r>
          </w:p>
          <w:p w:rsidR="007B062B" w:rsidRPr="00BC59A2" w:rsidRDefault="007B062B" w:rsidP="007B062B">
            <w:pPr>
              <w:pStyle w:val="NoSpacing"/>
              <w:numPr>
                <w:ilvl w:val="0"/>
                <w:numId w:val="18"/>
              </w:numPr>
              <w:ind w:left="426"/>
              <w:rPr>
                <w:rFonts w:ascii="Trebuchet MS" w:hAnsi="Trebuchet MS"/>
                <w:sz w:val="24"/>
                <w:szCs w:val="24"/>
              </w:rPr>
            </w:pPr>
            <w:r w:rsidRPr="00BC59A2">
              <w:rPr>
                <w:rFonts w:ascii="Trebuchet MS" w:hAnsi="Trebuchet MS"/>
                <w:sz w:val="24"/>
                <w:szCs w:val="24"/>
              </w:rPr>
              <w:t>Organising &amp; attending meetings, taking/producing minutes as required</w:t>
            </w:r>
          </w:p>
          <w:p w:rsidR="007B062B" w:rsidRPr="00BC59A2" w:rsidRDefault="007B062B" w:rsidP="007B062B">
            <w:pPr>
              <w:pStyle w:val="NoSpacing"/>
              <w:numPr>
                <w:ilvl w:val="0"/>
                <w:numId w:val="18"/>
              </w:numPr>
              <w:ind w:left="426"/>
              <w:rPr>
                <w:rFonts w:ascii="Trebuchet MS" w:hAnsi="Trebuchet MS"/>
                <w:sz w:val="24"/>
                <w:szCs w:val="24"/>
              </w:rPr>
            </w:pPr>
            <w:r w:rsidRPr="00BC59A2">
              <w:rPr>
                <w:rFonts w:ascii="Trebuchet MS" w:hAnsi="Trebuchet MS"/>
                <w:sz w:val="24"/>
                <w:szCs w:val="24"/>
              </w:rPr>
              <w:t>Creating and implementing office, administration &amp; IT procedures &amp; practices that develop an efficient and effective facilities/support service.</w:t>
            </w:r>
          </w:p>
          <w:p w:rsidR="007B062B" w:rsidRPr="00BC59A2" w:rsidRDefault="007B062B" w:rsidP="007B062B">
            <w:pPr>
              <w:pStyle w:val="NoSpacing"/>
              <w:numPr>
                <w:ilvl w:val="0"/>
                <w:numId w:val="18"/>
              </w:numPr>
              <w:ind w:left="426"/>
              <w:rPr>
                <w:rFonts w:ascii="Trebuchet MS" w:hAnsi="Trebuchet MS"/>
                <w:sz w:val="24"/>
                <w:szCs w:val="24"/>
              </w:rPr>
            </w:pPr>
            <w:r w:rsidRPr="00BC59A2">
              <w:rPr>
                <w:rFonts w:ascii="Trebuchet MS" w:hAnsi="Trebuchet MS"/>
                <w:sz w:val="24"/>
                <w:szCs w:val="24"/>
              </w:rPr>
              <w:lastRenderedPageBreak/>
              <w:t xml:space="preserve">Supporting meetings/events held at external venues </w:t>
            </w:r>
          </w:p>
          <w:p w:rsidR="007B062B" w:rsidRPr="00BC59A2" w:rsidRDefault="007B062B" w:rsidP="007B062B">
            <w:pPr>
              <w:pStyle w:val="NoSpacing"/>
              <w:numPr>
                <w:ilvl w:val="0"/>
                <w:numId w:val="18"/>
              </w:numPr>
              <w:ind w:left="426"/>
              <w:rPr>
                <w:rFonts w:ascii="Trebuchet MS" w:hAnsi="Trebuchet MS"/>
                <w:sz w:val="24"/>
                <w:szCs w:val="24"/>
              </w:rPr>
            </w:pPr>
            <w:r w:rsidRPr="00BC59A2">
              <w:rPr>
                <w:rFonts w:ascii="Trebuchet MS" w:hAnsi="Trebuchet MS"/>
                <w:sz w:val="24"/>
                <w:szCs w:val="24"/>
              </w:rPr>
              <w:t>Data input for housing surveys, membership, questionnaires, consultations and evaluations</w:t>
            </w:r>
          </w:p>
          <w:p w:rsidR="007B062B" w:rsidRPr="00BC59A2" w:rsidRDefault="007B062B" w:rsidP="007B062B">
            <w:pPr>
              <w:pStyle w:val="NoSpacing"/>
              <w:numPr>
                <w:ilvl w:val="0"/>
                <w:numId w:val="18"/>
              </w:numPr>
              <w:ind w:left="426"/>
              <w:rPr>
                <w:rFonts w:ascii="Trebuchet MS" w:hAnsi="Trebuchet MS"/>
                <w:sz w:val="24"/>
                <w:szCs w:val="24"/>
              </w:rPr>
            </w:pPr>
            <w:r w:rsidRPr="00BC59A2">
              <w:rPr>
                <w:rFonts w:ascii="Trebuchet MS" w:hAnsi="Trebuchet MS"/>
                <w:sz w:val="24"/>
                <w:szCs w:val="24"/>
              </w:rPr>
              <w:t xml:space="preserve">Carrying out research via the web or other media. </w:t>
            </w:r>
          </w:p>
          <w:p w:rsidR="007B062B" w:rsidRPr="00BC59A2" w:rsidRDefault="007B062B" w:rsidP="007B062B">
            <w:pPr>
              <w:pStyle w:val="NoSpacing"/>
              <w:numPr>
                <w:ilvl w:val="0"/>
                <w:numId w:val="18"/>
              </w:numPr>
              <w:ind w:left="426"/>
              <w:rPr>
                <w:rFonts w:ascii="Trebuchet MS" w:hAnsi="Trebuchet MS"/>
                <w:sz w:val="24"/>
                <w:szCs w:val="24"/>
              </w:rPr>
            </w:pPr>
            <w:r w:rsidRPr="00BC59A2">
              <w:rPr>
                <w:rFonts w:ascii="Trebuchet MS" w:hAnsi="Trebuchet MS"/>
                <w:sz w:val="24"/>
                <w:szCs w:val="24"/>
              </w:rPr>
              <w:t>Inducting new staff in relation to the areas of work for which the post is responsible</w:t>
            </w:r>
          </w:p>
          <w:p w:rsidR="007B062B" w:rsidRPr="00BC59A2" w:rsidRDefault="007B062B" w:rsidP="007B062B">
            <w:pPr>
              <w:pStyle w:val="NoSpacing"/>
              <w:numPr>
                <w:ilvl w:val="0"/>
                <w:numId w:val="18"/>
              </w:numPr>
              <w:ind w:left="426"/>
              <w:rPr>
                <w:rFonts w:ascii="Trebuchet MS" w:hAnsi="Trebuchet MS"/>
                <w:sz w:val="24"/>
                <w:szCs w:val="24"/>
              </w:rPr>
            </w:pPr>
            <w:r w:rsidRPr="00BC59A2">
              <w:rPr>
                <w:rFonts w:ascii="Trebuchet MS" w:hAnsi="Trebuchet MS"/>
                <w:sz w:val="24"/>
                <w:szCs w:val="24"/>
              </w:rPr>
              <w:t>Assisting with finance administration as required by the Finance Manager</w:t>
            </w:r>
          </w:p>
          <w:p w:rsidR="007B062B" w:rsidRPr="00BC59A2" w:rsidRDefault="007B062B" w:rsidP="007B062B">
            <w:pPr>
              <w:pStyle w:val="NoSpacing"/>
              <w:numPr>
                <w:ilvl w:val="0"/>
                <w:numId w:val="18"/>
              </w:numPr>
              <w:ind w:left="426"/>
              <w:rPr>
                <w:rFonts w:ascii="Trebuchet MS" w:hAnsi="Trebuchet MS"/>
                <w:sz w:val="24"/>
                <w:szCs w:val="24"/>
              </w:rPr>
            </w:pPr>
            <w:r w:rsidRPr="00BC59A2">
              <w:rPr>
                <w:rFonts w:ascii="Trebuchet MS" w:hAnsi="Trebuchet MS"/>
                <w:sz w:val="24"/>
                <w:szCs w:val="24"/>
              </w:rPr>
              <w:t>Answering phones, opening post, photocopying, laminating, binding, filing, archiving and shredding.</w:t>
            </w:r>
          </w:p>
          <w:p w:rsidR="007B062B" w:rsidRPr="00BC59A2" w:rsidRDefault="007B062B" w:rsidP="007B062B">
            <w:pPr>
              <w:spacing w:after="120"/>
              <w:rPr>
                <w:rFonts w:ascii="Trebuchet MS" w:hAnsi="Trebuchet MS"/>
                <w:b/>
                <w:sz w:val="24"/>
                <w:szCs w:val="24"/>
                <w:u w:val="single"/>
              </w:rPr>
            </w:pPr>
            <w:r w:rsidRPr="00BC59A2">
              <w:rPr>
                <w:rFonts w:ascii="Trebuchet MS" w:hAnsi="Trebuchet MS"/>
                <w:sz w:val="24"/>
                <w:szCs w:val="24"/>
              </w:rPr>
              <w:br/>
            </w:r>
            <w:r w:rsidRPr="00BC59A2">
              <w:rPr>
                <w:rFonts w:ascii="Trebuchet MS" w:hAnsi="Trebuchet MS"/>
                <w:b/>
                <w:sz w:val="24"/>
                <w:szCs w:val="24"/>
                <w:u w:val="single"/>
              </w:rPr>
              <w:t>Other duties</w:t>
            </w:r>
          </w:p>
          <w:p w:rsidR="007B062B" w:rsidRPr="00BC59A2" w:rsidRDefault="007B062B" w:rsidP="007B062B">
            <w:pPr>
              <w:pStyle w:val="NoSpacing"/>
              <w:numPr>
                <w:ilvl w:val="0"/>
                <w:numId w:val="18"/>
              </w:numPr>
              <w:ind w:left="426"/>
              <w:rPr>
                <w:rFonts w:ascii="Trebuchet MS" w:hAnsi="Trebuchet MS"/>
                <w:sz w:val="24"/>
                <w:szCs w:val="24"/>
              </w:rPr>
            </w:pPr>
            <w:r w:rsidRPr="00BC59A2">
              <w:rPr>
                <w:rFonts w:ascii="Trebuchet MS" w:hAnsi="Trebuchet MS"/>
                <w:sz w:val="24"/>
                <w:szCs w:val="24"/>
              </w:rPr>
              <w:t xml:space="preserve">Carry out any other duties as reasonably requested by the </w:t>
            </w:r>
            <w:r w:rsidR="00176B10">
              <w:rPr>
                <w:rFonts w:ascii="Trebuchet MS" w:hAnsi="Trebuchet MS"/>
                <w:sz w:val="24"/>
                <w:szCs w:val="24"/>
              </w:rPr>
              <w:t>H</w:t>
            </w:r>
            <w:r w:rsidRPr="00BC59A2">
              <w:rPr>
                <w:rFonts w:ascii="Trebuchet MS" w:hAnsi="Trebuchet MS"/>
                <w:sz w:val="24"/>
                <w:szCs w:val="24"/>
              </w:rPr>
              <w:t>, Senior Management Team or other colleagues.</w:t>
            </w:r>
          </w:p>
          <w:p w:rsidR="007B062B" w:rsidRPr="00BC59A2" w:rsidRDefault="007B062B" w:rsidP="007B062B">
            <w:pPr>
              <w:pStyle w:val="NoSpacing"/>
              <w:numPr>
                <w:ilvl w:val="0"/>
                <w:numId w:val="18"/>
              </w:numPr>
              <w:ind w:left="426"/>
              <w:rPr>
                <w:rFonts w:ascii="Trebuchet MS" w:hAnsi="Trebuchet MS"/>
                <w:sz w:val="24"/>
                <w:szCs w:val="24"/>
              </w:rPr>
            </w:pPr>
            <w:r w:rsidRPr="00BC59A2">
              <w:rPr>
                <w:rFonts w:ascii="Trebuchet MS" w:hAnsi="Trebuchet MS"/>
                <w:sz w:val="24"/>
                <w:szCs w:val="24"/>
              </w:rPr>
              <w:t>Undertake training where appropriate</w:t>
            </w:r>
          </w:p>
          <w:p w:rsidR="00F7343D" w:rsidRPr="00C053D4" w:rsidRDefault="007B062B" w:rsidP="00F7343D">
            <w:pPr>
              <w:pStyle w:val="NoSpacing"/>
              <w:numPr>
                <w:ilvl w:val="0"/>
                <w:numId w:val="18"/>
              </w:numPr>
              <w:ind w:left="426"/>
              <w:rPr>
                <w:rFonts w:ascii="Trebuchet MS" w:hAnsi="Trebuchet MS"/>
                <w:sz w:val="24"/>
                <w:szCs w:val="24"/>
              </w:rPr>
            </w:pPr>
            <w:r w:rsidRPr="00A77ED0">
              <w:rPr>
                <w:rFonts w:ascii="Trebuchet MS" w:hAnsi="Trebuchet MS"/>
                <w:sz w:val="24"/>
                <w:szCs w:val="24"/>
              </w:rPr>
              <w:t>Ensure that equal opportunities and an anti-discrimination approach are incorporated into all aspects of the post-holder’s work.</w:t>
            </w:r>
          </w:p>
        </w:tc>
      </w:tr>
    </w:tbl>
    <w:p w:rsidR="00F7343D" w:rsidRDefault="00F7343D" w:rsidP="00F7343D">
      <w:pPr>
        <w:rPr>
          <w:rFonts w:ascii="Trebuchet MS" w:hAnsi="Trebuchet MS"/>
          <w:sz w:val="20"/>
          <w:szCs w:val="20"/>
        </w:rPr>
      </w:pPr>
    </w:p>
    <w:p w:rsidR="004E2810" w:rsidRDefault="004E2810" w:rsidP="00F7343D">
      <w:pPr>
        <w:rPr>
          <w:rFonts w:ascii="Trebuchet MS" w:hAnsi="Trebuchet MS"/>
          <w:sz w:val="20"/>
          <w:szCs w:val="20"/>
        </w:rPr>
      </w:pPr>
    </w:p>
    <w:p w:rsidR="00F7343D" w:rsidRPr="002E34FB" w:rsidRDefault="00F7343D" w:rsidP="00F7343D">
      <w:pPr>
        <w:rPr>
          <w:rFonts w:ascii="Trebuchet MS" w:hAnsi="Trebuchet MS"/>
          <w:b/>
          <w:sz w:val="24"/>
          <w:szCs w:val="24"/>
        </w:rPr>
      </w:pPr>
      <w:r w:rsidRPr="002E34FB">
        <w:rPr>
          <w:rFonts w:ascii="Trebuchet MS" w:hAnsi="Trebuchet MS"/>
          <w:b/>
          <w:sz w:val="24"/>
          <w:szCs w:val="24"/>
        </w:rPr>
        <w:t>Structure Chart:</w:t>
      </w:r>
    </w:p>
    <w:tbl>
      <w:tblPr>
        <w:tblStyle w:val="TableGrid"/>
        <w:tblW w:w="0" w:type="auto"/>
        <w:tblLook w:val="04A0" w:firstRow="1" w:lastRow="0" w:firstColumn="1" w:lastColumn="0" w:noHBand="0" w:noVBand="1"/>
      </w:tblPr>
      <w:tblGrid>
        <w:gridCol w:w="10314"/>
      </w:tblGrid>
      <w:tr w:rsidR="00F7343D" w:rsidRPr="002E34FB" w:rsidTr="00C053D4">
        <w:tc>
          <w:tcPr>
            <w:tcW w:w="10314" w:type="dxa"/>
          </w:tcPr>
          <w:p w:rsidR="00F7343D" w:rsidRPr="002E34FB" w:rsidRDefault="00F7343D" w:rsidP="00F7343D">
            <w:pPr>
              <w:rPr>
                <w:rFonts w:ascii="Trebuchet MS" w:hAnsi="Trebuchet MS"/>
                <w:sz w:val="24"/>
                <w:szCs w:val="24"/>
              </w:rPr>
            </w:pPr>
          </w:p>
          <w:p w:rsidR="00F7343D" w:rsidRPr="002E34FB" w:rsidRDefault="00F7343D" w:rsidP="00F7343D">
            <w:pPr>
              <w:rPr>
                <w:rFonts w:ascii="Trebuchet MS" w:hAnsi="Trebuchet MS"/>
                <w:sz w:val="24"/>
                <w:szCs w:val="24"/>
              </w:rPr>
            </w:pPr>
            <w:r w:rsidRPr="002E34FB">
              <w:rPr>
                <w:rFonts w:ascii="Trebuchet MS" w:hAnsi="Trebuchet MS"/>
                <w:noProof/>
                <w:sz w:val="24"/>
                <w:szCs w:val="24"/>
                <w:lang w:eastAsia="en-GB"/>
              </w:rPr>
              <w:drawing>
                <wp:inline distT="0" distB="0" distL="0" distR="0" wp14:anchorId="0A462184" wp14:editId="3F80767B">
                  <wp:extent cx="5591175" cy="333375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7343D" w:rsidRPr="002E34FB" w:rsidRDefault="00F7343D" w:rsidP="00F7343D">
            <w:pPr>
              <w:rPr>
                <w:rFonts w:ascii="Trebuchet MS" w:hAnsi="Trebuchet MS"/>
                <w:sz w:val="24"/>
                <w:szCs w:val="24"/>
              </w:rPr>
            </w:pPr>
          </w:p>
        </w:tc>
      </w:tr>
    </w:tbl>
    <w:p w:rsidR="00E72E86" w:rsidRPr="002E34FB" w:rsidRDefault="00E72E86" w:rsidP="00F7343D">
      <w:pPr>
        <w:rPr>
          <w:rFonts w:ascii="Trebuchet MS" w:hAnsi="Trebuchet MS"/>
          <w:b/>
          <w:sz w:val="24"/>
          <w:szCs w:val="24"/>
        </w:rPr>
      </w:pPr>
    </w:p>
    <w:p w:rsidR="00E72E86" w:rsidRDefault="00E72E86" w:rsidP="00F7343D">
      <w:pPr>
        <w:rPr>
          <w:rFonts w:ascii="Trebuchet MS" w:hAnsi="Trebuchet MS"/>
          <w:b/>
          <w:sz w:val="24"/>
          <w:szCs w:val="24"/>
        </w:rPr>
      </w:pPr>
    </w:p>
    <w:p w:rsidR="007B062B" w:rsidRPr="002E34FB" w:rsidRDefault="007B062B" w:rsidP="00F7343D">
      <w:pPr>
        <w:rPr>
          <w:rFonts w:ascii="Trebuchet MS" w:hAnsi="Trebuchet MS"/>
          <w:b/>
          <w:sz w:val="24"/>
          <w:szCs w:val="24"/>
        </w:rPr>
      </w:pPr>
    </w:p>
    <w:p w:rsidR="002E34FB" w:rsidRPr="002E34FB" w:rsidRDefault="002E34FB" w:rsidP="00F7343D">
      <w:pPr>
        <w:rPr>
          <w:rFonts w:ascii="Trebuchet MS" w:hAnsi="Trebuchet MS"/>
          <w:b/>
          <w:sz w:val="24"/>
          <w:szCs w:val="24"/>
        </w:rPr>
      </w:pPr>
    </w:p>
    <w:p w:rsidR="00F7343D" w:rsidRDefault="00F7343D" w:rsidP="00F7343D">
      <w:pPr>
        <w:rPr>
          <w:rFonts w:ascii="Trebuchet MS" w:hAnsi="Trebuchet MS"/>
          <w:b/>
          <w:sz w:val="24"/>
          <w:szCs w:val="24"/>
        </w:rPr>
      </w:pPr>
      <w:r w:rsidRPr="002E34FB">
        <w:rPr>
          <w:rFonts w:ascii="Trebuchet MS" w:hAnsi="Trebuchet MS"/>
          <w:b/>
          <w:sz w:val="24"/>
          <w:szCs w:val="24"/>
        </w:rPr>
        <w:lastRenderedPageBreak/>
        <w:t>Person Specification:</w:t>
      </w:r>
    </w:p>
    <w:p w:rsidR="00DD7E4D" w:rsidRPr="002E34FB" w:rsidRDefault="00DD7E4D" w:rsidP="00F7343D">
      <w:pPr>
        <w:rPr>
          <w:rFonts w:ascii="Trebuchet MS" w:hAnsi="Trebuchet MS"/>
          <w:b/>
          <w:sz w:val="24"/>
          <w:szCs w:val="24"/>
        </w:rPr>
      </w:pPr>
    </w:p>
    <w:tbl>
      <w:tblPr>
        <w:tblStyle w:val="TableGrid"/>
        <w:tblW w:w="0" w:type="auto"/>
        <w:tblLook w:val="04A0" w:firstRow="1" w:lastRow="0" w:firstColumn="1" w:lastColumn="0" w:noHBand="0" w:noVBand="1"/>
      </w:tblPr>
      <w:tblGrid>
        <w:gridCol w:w="2254"/>
        <w:gridCol w:w="3232"/>
        <w:gridCol w:w="2289"/>
        <w:gridCol w:w="2500"/>
      </w:tblGrid>
      <w:tr w:rsidR="00F7343D" w:rsidRPr="002E34FB" w:rsidTr="007B062B">
        <w:tc>
          <w:tcPr>
            <w:tcW w:w="2254" w:type="dxa"/>
            <w:shd w:val="clear" w:color="auto" w:fill="C9C9C9" w:themeFill="accent3" w:themeFillTint="99"/>
          </w:tcPr>
          <w:p w:rsidR="00F7343D" w:rsidRPr="002E34FB" w:rsidRDefault="00F7343D" w:rsidP="00F7343D">
            <w:pPr>
              <w:rPr>
                <w:rFonts w:ascii="Trebuchet MS" w:hAnsi="Trebuchet MS"/>
                <w:b/>
                <w:sz w:val="24"/>
                <w:szCs w:val="24"/>
              </w:rPr>
            </w:pPr>
            <w:r w:rsidRPr="002E34FB">
              <w:rPr>
                <w:rFonts w:ascii="Trebuchet MS" w:hAnsi="Trebuchet MS"/>
                <w:b/>
                <w:sz w:val="24"/>
                <w:szCs w:val="24"/>
              </w:rPr>
              <w:t>Attribute</w:t>
            </w:r>
          </w:p>
        </w:tc>
        <w:tc>
          <w:tcPr>
            <w:tcW w:w="3232" w:type="dxa"/>
            <w:shd w:val="clear" w:color="auto" w:fill="C9C9C9" w:themeFill="accent3" w:themeFillTint="99"/>
          </w:tcPr>
          <w:p w:rsidR="00F7343D" w:rsidRPr="002E34FB" w:rsidRDefault="00F7343D" w:rsidP="00F7343D">
            <w:pPr>
              <w:rPr>
                <w:rFonts w:ascii="Trebuchet MS" w:hAnsi="Trebuchet MS"/>
                <w:b/>
                <w:sz w:val="24"/>
                <w:szCs w:val="24"/>
              </w:rPr>
            </w:pPr>
            <w:r w:rsidRPr="002E34FB">
              <w:rPr>
                <w:rFonts w:ascii="Trebuchet MS" w:hAnsi="Trebuchet MS"/>
                <w:b/>
                <w:sz w:val="24"/>
                <w:szCs w:val="24"/>
              </w:rPr>
              <w:t>Essential</w:t>
            </w:r>
          </w:p>
        </w:tc>
        <w:tc>
          <w:tcPr>
            <w:tcW w:w="2289" w:type="dxa"/>
            <w:shd w:val="clear" w:color="auto" w:fill="C9C9C9" w:themeFill="accent3" w:themeFillTint="99"/>
          </w:tcPr>
          <w:p w:rsidR="00F7343D" w:rsidRPr="002E34FB" w:rsidRDefault="00F7343D" w:rsidP="00F7343D">
            <w:pPr>
              <w:rPr>
                <w:rFonts w:ascii="Trebuchet MS" w:hAnsi="Trebuchet MS"/>
                <w:b/>
                <w:sz w:val="24"/>
                <w:szCs w:val="24"/>
              </w:rPr>
            </w:pPr>
            <w:r w:rsidRPr="002E34FB">
              <w:rPr>
                <w:rFonts w:ascii="Trebuchet MS" w:hAnsi="Trebuchet MS"/>
                <w:b/>
                <w:sz w:val="24"/>
                <w:szCs w:val="24"/>
              </w:rPr>
              <w:t>Desirable</w:t>
            </w:r>
          </w:p>
        </w:tc>
        <w:tc>
          <w:tcPr>
            <w:tcW w:w="2500" w:type="dxa"/>
            <w:shd w:val="clear" w:color="auto" w:fill="C9C9C9" w:themeFill="accent3" w:themeFillTint="99"/>
          </w:tcPr>
          <w:p w:rsidR="00F7343D" w:rsidRPr="002E34FB" w:rsidRDefault="00F7343D" w:rsidP="00F7343D">
            <w:pPr>
              <w:rPr>
                <w:rFonts w:ascii="Trebuchet MS" w:hAnsi="Trebuchet MS"/>
                <w:b/>
                <w:sz w:val="24"/>
                <w:szCs w:val="24"/>
              </w:rPr>
            </w:pPr>
            <w:r w:rsidRPr="002E34FB">
              <w:rPr>
                <w:rFonts w:ascii="Trebuchet MS" w:hAnsi="Trebuchet MS"/>
                <w:b/>
                <w:sz w:val="24"/>
                <w:szCs w:val="24"/>
              </w:rPr>
              <w:t>Method of Assessment</w:t>
            </w:r>
          </w:p>
        </w:tc>
      </w:tr>
      <w:tr w:rsidR="00F7343D" w:rsidRPr="002E34FB" w:rsidTr="007B062B">
        <w:tc>
          <w:tcPr>
            <w:tcW w:w="2254" w:type="dxa"/>
          </w:tcPr>
          <w:p w:rsidR="00F7343D" w:rsidRPr="002E34FB" w:rsidRDefault="00F7343D" w:rsidP="00F7343D">
            <w:pPr>
              <w:rPr>
                <w:rFonts w:ascii="Trebuchet MS" w:hAnsi="Trebuchet MS"/>
                <w:b/>
                <w:sz w:val="24"/>
                <w:szCs w:val="24"/>
              </w:rPr>
            </w:pPr>
            <w:r w:rsidRPr="002E34FB">
              <w:rPr>
                <w:rFonts w:ascii="Trebuchet MS" w:hAnsi="Trebuchet MS"/>
                <w:b/>
                <w:sz w:val="24"/>
                <w:szCs w:val="24"/>
              </w:rPr>
              <w:t>Management</w:t>
            </w:r>
          </w:p>
          <w:p w:rsidR="00F7343D" w:rsidRPr="002E34FB" w:rsidRDefault="00F7343D" w:rsidP="00F7343D">
            <w:pPr>
              <w:rPr>
                <w:rFonts w:ascii="Trebuchet MS" w:hAnsi="Trebuchet MS"/>
                <w:b/>
                <w:sz w:val="24"/>
                <w:szCs w:val="24"/>
              </w:rPr>
            </w:pPr>
          </w:p>
        </w:tc>
        <w:tc>
          <w:tcPr>
            <w:tcW w:w="3232" w:type="dxa"/>
          </w:tcPr>
          <w:p w:rsidR="00BA170A" w:rsidRPr="00290274" w:rsidRDefault="00A716CC" w:rsidP="00290274">
            <w:pPr>
              <w:rPr>
                <w:rFonts w:ascii="Trebuchet MS" w:hAnsi="Trebuchet MS"/>
                <w:color w:val="3B3838" w:themeColor="background2" w:themeShade="40"/>
                <w:sz w:val="24"/>
                <w:szCs w:val="24"/>
              </w:rPr>
            </w:pPr>
            <w:r>
              <w:rPr>
                <w:rFonts w:ascii="Trebuchet MS" w:hAnsi="Trebuchet MS"/>
                <w:color w:val="3B3838" w:themeColor="background2" w:themeShade="40"/>
                <w:sz w:val="24"/>
                <w:szCs w:val="24"/>
              </w:rPr>
              <w:t>•</w:t>
            </w:r>
            <w:r w:rsidR="00290274">
              <w:rPr>
                <w:rFonts w:ascii="Trebuchet MS" w:hAnsi="Trebuchet MS"/>
                <w:color w:val="3B3838" w:themeColor="background2" w:themeShade="40"/>
                <w:sz w:val="24"/>
                <w:szCs w:val="24"/>
              </w:rPr>
              <w:t>Be able of</w:t>
            </w:r>
            <w:r w:rsidR="00290274" w:rsidRPr="00290274">
              <w:rPr>
                <w:rFonts w:ascii="Trebuchet MS" w:hAnsi="Trebuchet MS"/>
                <w:color w:val="3B3838" w:themeColor="background2" w:themeShade="40"/>
                <w:sz w:val="24"/>
                <w:szCs w:val="24"/>
              </w:rPr>
              <w:t xml:space="preserve"> managing a wide variety of tasks within set timescales and meeting deadlines and organising their own day to day activities</w:t>
            </w:r>
          </w:p>
        </w:tc>
        <w:tc>
          <w:tcPr>
            <w:tcW w:w="2289" w:type="dxa"/>
          </w:tcPr>
          <w:p w:rsidR="00F7343D" w:rsidRPr="002E34FB" w:rsidRDefault="00F7343D" w:rsidP="00F7343D">
            <w:pPr>
              <w:rPr>
                <w:rFonts w:ascii="Trebuchet MS" w:hAnsi="Trebuchet MS"/>
                <w:color w:val="3B3838" w:themeColor="background2" w:themeShade="40"/>
                <w:sz w:val="24"/>
                <w:szCs w:val="24"/>
              </w:rPr>
            </w:pPr>
          </w:p>
        </w:tc>
        <w:tc>
          <w:tcPr>
            <w:tcW w:w="2500" w:type="dxa"/>
          </w:tcPr>
          <w:p w:rsidR="00F7343D" w:rsidRPr="002E34FB" w:rsidRDefault="00F7343D" w:rsidP="00F7343D">
            <w:pPr>
              <w:rPr>
                <w:rFonts w:ascii="Trebuchet MS" w:hAnsi="Trebuchet MS"/>
                <w:color w:val="3B3838" w:themeColor="background2" w:themeShade="40"/>
                <w:sz w:val="24"/>
                <w:szCs w:val="24"/>
              </w:rPr>
            </w:pPr>
          </w:p>
        </w:tc>
      </w:tr>
      <w:tr w:rsidR="007B062B" w:rsidRPr="002E34FB" w:rsidTr="007B062B">
        <w:tc>
          <w:tcPr>
            <w:tcW w:w="2254" w:type="dxa"/>
          </w:tcPr>
          <w:p w:rsidR="007B062B" w:rsidRPr="002E34FB" w:rsidRDefault="007B062B" w:rsidP="00F7343D">
            <w:pPr>
              <w:rPr>
                <w:rFonts w:ascii="Trebuchet MS" w:hAnsi="Trebuchet MS"/>
                <w:b/>
                <w:sz w:val="24"/>
                <w:szCs w:val="24"/>
              </w:rPr>
            </w:pPr>
            <w:r w:rsidRPr="002E34FB">
              <w:rPr>
                <w:rFonts w:ascii="Trebuchet MS" w:hAnsi="Trebuchet MS"/>
                <w:b/>
                <w:sz w:val="24"/>
                <w:szCs w:val="24"/>
              </w:rPr>
              <w:t>Experience</w:t>
            </w:r>
          </w:p>
          <w:p w:rsidR="007B062B" w:rsidRPr="002E34FB" w:rsidRDefault="007B062B" w:rsidP="00F7343D">
            <w:pPr>
              <w:rPr>
                <w:rFonts w:ascii="Trebuchet MS" w:hAnsi="Trebuchet MS"/>
                <w:b/>
                <w:sz w:val="24"/>
                <w:szCs w:val="24"/>
              </w:rPr>
            </w:pPr>
          </w:p>
        </w:tc>
        <w:tc>
          <w:tcPr>
            <w:tcW w:w="3232" w:type="dxa"/>
          </w:tcPr>
          <w:p w:rsidR="007B062B" w:rsidRPr="007B062B" w:rsidRDefault="00A716CC" w:rsidP="007B062B">
            <w:pPr>
              <w:rPr>
                <w:rFonts w:ascii="Trebuchet MS" w:hAnsi="Trebuchet MS"/>
                <w:color w:val="3B3838" w:themeColor="background2" w:themeShade="40"/>
                <w:sz w:val="24"/>
                <w:szCs w:val="24"/>
              </w:rPr>
            </w:pPr>
            <w:r>
              <w:rPr>
                <w:rFonts w:ascii="Trebuchet MS" w:hAnsi="Trebuchet MS"/>
                <w:color w:val="3B3838" w:themeColor="background2" w:themeShade="40"/>
                <w:sz w:val="24"/>
                <w:szCs w:val="24"/>
              </w:rPr>
              <w:t>•</w:t>
            </w:r>
            <w:r w:rsidR="007B062B" w:rsidRPr="007B062B">
              <w:rPr>
                <w:rFonts w:ascii="Trebuchet MS" w:hAnsi="Trebuchet MS"/>
                <w:color w:val="3B3838" w:themeColor="background2" w:themeShade="40"/>
                <w:sz w:val="24"/>
                <w:szCs w:val="24"/>
              </w:rPr>
              <w:t>Experience in a busy office or similar setting with a strong customer-service approach</w:t>
            </w:r>
          </w:p>
          <w:p w:rsidR="007B062B" w:rsidRPr="002E34FB" w:rsidRDefault="00A716CC" w:rsidP="00290274">
            <w:pPr>
              <w:rPr>
                <w:rFonts w:ascii="Trebuchet MS" w:hAnsi="Trebuchet MS"/>
                <w:color w:val="3B3838" w:themeColor="background2" w:themeShade="40"/>
                <w:sz w:val="24"/>
                <w:szCs w:val="24"/>
              </w:rPr>
            </w:pPr>
            <w:r>
              <w:rPr>
                <w:rFonts w:ascii="Trebuchet MS" w:hAnsi="Trebuchet MS"/>
                <w:color w:val="3B3838" w:themeColor="background2" w:themeShade="40"/>
                <w:sz w:val="24"/>
                <w:szCs w:val="24"/>
              </w:rPr>
              <w:t>•</w:t>
            </w:r>
            <w:r w:rsidR="00290274">
              <w:rPr>
                <w:rFonts w:ascii="Trebuchet MS" w:hAnsi="Trebuchet MS"/>
                <w:color w:val="3B3838" w:themeColor="background2" w:themeShade="40"/>
                <w:sz w:val="24"/>
                <w:szCs w:val="24"/>
              </w:rPr>
              <w:t xml:space="preserve">Be the first port of call for </w:t>
            </w:r>
            <w:r w:rsidR="007B062B" w:rsidRPr="007B062B">
              <w:rPr>
                <w:rFonts w:ascii="Trebuchet MS" w:hAnsi="Trebuchet MS"/>
                <w:color w:val="3B3838" w:themeColor="background2" w:themeShade="40"/>
                <w:sz w:val="24"/>
                <w:szCs w:val="24"/>
              </w:rPr>
              <w:t>office &amp; IT equipment</w:t>
            </w:r>
          </w:p>
        </w:tc>
        <w:tc>
          <w:tcPr>
            <w:tcW w:w="2289" w:type="dxa"/>
          </w:tcPr>
          <w:p w:rsidR="007B062B" w:rsidRPr="00BC59A2" w:rsidRDefault="00A716CC" w:rsidP="00A716CC">
            <w:pPr>
              <w:pStyle w:val="NoSpacing"/>
              <w:rPr>
                <w:rFonts w:ascii="Trebuchet MS" w:hAnsi="Trebuchet MS"/>
                <w:sz w:val="24"/>
                <w:szCs w:val="24"/>
              </w:rPr>
            </w:pPr>
            <w:r>
              <w:rPr>
                <w:rFonts w:ascii="Trebuchet MS" w:hAnsi="Trebuchet MS"/>
                <w:color w:val="3B3838" w:themeColor="background2" w:themeShade="40"/>
                <w:sz w:val="24"/>
                <w:szCs w:val="24"/>
              </w:rPr>
              <w:t>•</w:t>
            </w:r>
            <w:r w:rsidR="007B062B" w:rsidRPr="00BC59A2">
              <w:rPr>
                <w:rFonts w:ascii="Trebuchet MS" w:hAnsi="Trebuchet MS"/>
                <w:sz w:val="24"/>
                <w:szCs w:val="24"/>
              </w:rPr>
              <w:t xml:space="preserve">Experience of facilities </w:t>
            </w:r>
            <w:r w:rsidR="007B062B">
              <w:rPr>
                <w:rFonts w:ascii="Trebuchet MS" w:hAnsi="Trebuchet MS"/>
                <w:sz w:val="24"/>
                <w:szCs w:val="24"/>
              </w:rPr>
              <w:t>management</w:t>
            </w:r>
          </w:p>
          <w:p w:rsidR="007B062B" w:rsidRPr="00BC59A2" w:rsidRDefault="00A716CC" w:rsidP="00A716CC">
            <w:pPr>
              <w:pStyle w:val="NoSpacing"/>
              <w:rPr>
                <w:rFonts w:ascii="Trebuchet MS" w:hAnsi="Trebuchet MS"/>
                <w:sz w:val="24"/>
                <w:szCs w:val="24"/>
              </w:rPr>
            </w:pPr>
            <w:r>
              <w:rPr>
                <w:rFonts w:ascii="Trebuchet MS" w:hAnsi="Trebuchet MS"/>
                <w:color w:val="3B3838" w:themeColor="background2" w:themeShade="40"/>
                <w:sz w:val="24"/>
                <w:szCs w:val="24"/>
              </w:rPr>
              <w:t>•</w:t>
            </w:r>
            <w:r w:rsidR="007B062B" w:rsidRPr="00BC59A2">
              <w:rPr>
                <w:rFonts w:ascii="Trebuchet MS" w:hAnsi="Trebuchet MS"/>
                <w:sz w:val="24"/>
                <w:szCs w:val="24"/>
              </w:rPr>
              <w:t>Experience of the charity sector, either in or outside of work</w:t>
            </w:r>
          </w:p>
        </w:tc>
        <w:tc>
          <w:tcPr>
            <w:tcW w:w="2500" w:type="dxa"/>
          </w:tcPr>
          <w:p w:rsidR="007B062B" w:rsidRPr="002E34FB" w:rsidRDefault="007B062B" w:rsidP="00F7343D">
            <w:pPr>
              <w:rPr>
                <w:rFonts w:ascii="Trebuchet MS" w:hAnsi="Trebuchet MS"/>
                <w:color w:val="3B3838" w:themeColor="background2" w:themeShade="40"/>
                <w:sz w:val="24"/>
                <w:szCs w:val="24"/>
              </w:rPr>
            </w:pPr>
          </w:p>
        </w:tc>
      </w:tr>
      <w:tr w:rsidR="007B062B" w:rsidRPr="002E34FB" w:rsidTr="007B062B">
        <w:tc>
          <w:tcPr>
            <w:tcW w:w="2254" w:type="dxa"/>
          </w:tcPr>
          <w:p w:rsidR="007B062B" w:rsidRPr="002E34FB" w:rsidRDefault="007B062B" w:rsidP="00F7343D">
            <w:pPr>
              <w:rPr>
                <w:rFonts w:ascii="Trebuchet MS" w:hAnsi="Trebuchet MS"/>
                <w:b/>
                <w:sz w:val="24"/>
                <w:szCs w:val="24"/>
              </w:rPr>
            </w:pPr>
            <w:r w:rsidRPr="002E34FB">
              <w:rPr>
                <w:rFonts w:ascii="Trebuchet MS" w:hAnsi="Trebuchet MS"/>
                <w:b/>
                <w:sz w:val="24"/>
                <w:szCs w:val="24"/>
              </w:rPr>
              <w:t>Practical Skills</w:t>
            </w:r>
          </w:p>
          <w:p w:rsidR="007B062B" w:rsidRPr="002E34FB" w:rsidRDefault="007B062B" w:rsidP="00F7343D">
            <w:pPr>
              <w:rPr>
                <w:rFonts w:ascii="Trebuchet MS" w:hAnsi="Trebuchet MS"/>
                <w:b/>
                <w:sz w:val="24"/>
                <w:szCs w:val="24"/>
              </w:rPr>
            </w:pPr>
          </w:p>
        </w:tc>
        <w:tc>
          <w:tcPr>
            <w:tcW w:w="3232" w:type="dxa"/>
          </w:tcPr>
          <w:p w:rsidR="007B062B" w:rsidRPr="007B062B" w:rsidRDefault="00A716CC" w:rsidP="007B062B">
            <w:pPr>
              <w:rPr>
                <w:rFonts w:ascii="Trebuchet MS" w:hAnsi="Trebuchet MS"/>
                <w:color w:val="3B3838" w:themeColor="background2" w:themeShade="40"/>
                <w:sz w:val="24"/>
                <w:szCs w:val="24"/>
              </w:rPr>
            </w:pPr>
            <w:r>
              <w:rPr>
                <w:rFonts w:ascii="Trebuchet MS" w:hAnsi="Trebuchet MS"/>
                <w:color w:val="3B3838" w:themeColor="background2" w:themeShade="40"/>
                <w:sz w:val="24"/>
                <w:szCs w:val="24"/>
              </w:rPr>
              <w:t>•</w:t>
            </w:r>
            <w:r w:rsidR="003A0A5E">
              <w:rPr>
                <w:rFonts w:ascii="Trebuchet MS" w:hAnsi="Trebuchet MS"/>
                <w:color w:val="3B3838" w:themeColor="background2" w:themeShade="40"/>
                <w:sz w:val="24"/>
                <w:szCs w:val="24"/>
              </w:rPr>
              <w:t>Have a h</w:t>
            </w:r>
            <w:r w:rsidR="007B062B" w:rsidRPr="007B062B">
              <w:rPr>
                <w:rFonts w:ascii="Trebuchet MS" w:hAnsi="Trebuchet MS"/>
                <w:color w:val="3B3838" w:themeColor="background2" w:themeShade="40"/>
                <w:sz w:val="24"/>
                <w:szCs w:val="24"/>
              </w:rPr>
              <w:t>ighly organised and efficient approach to work</w:t>
            </w:r>
          </w:p>
          <w:p w:rsidR="007B062B" w:rsidRPr="007B062B" w:rsidRDefault="00A716CC" w:rsidP="007B062B">
            <w:pPr>
              <w:rPr>
                <w:rFonts w:ascii="Trebuchet MS" w:hAnsi="Trebuchet MS"/>
                <w:color w:val="3B3838" w:themeColor="background2" w:themeShade="40"/>
                <w:sz w:val="24"/>
                <w:szCs w:val="24"/>
              </w:rPr>
            </w:pPr>
            <w:r>
              <w:rPr>
                <w:rFonts w:ascii="Trebuchet MS" w:hAnsi="Trebuchet MS"/>
                <w:color w:val="3B3838" w:themeColor="background2" w:themeShade="40"/>
                <w:sz w:val="24"/>
                <w:szCs w:val="24"/>
              </w:rPr>
              <w:t>•</w:t>
            </w:r>
            <w:r w:rsidR="007B062B" w:rsidRPr="007B062B">
              <w:rPr>
                <w:rFonts w:ascii="Trebuchet MS" w:hAnsi="Trebuchet MS"/>
                <w:color w:val="3B3838" w:themeColor="background2" w:themeShade="40"/>
                <w:sz w:val="24"/>
                <w:szCs w:val="24"/>
              </w:rPr>
              <w:t>Able to multi-task and respond positively to competing workloads</w:t>
            </w:r>
          </w:p>
          <w:p w:rsidR="007B062B" w:rsidRPr="007B062B" w:rsidRDefault="00A716CC" w:rsidP="007B062B">
            <w:pPr>
              <w:rPr>
                <w:rFonts w:ascii="Trebuchet MS" w:hAnsi="Trebuchet MS"/>
                <w:color w:val="3B3838" w:themeColor="background2" w:themeShade="40"/>
                <w:sz w:val="24"/>
                <w:szCs w:val="24"/>
              </w:rPr>
            </w:pPr>
            <w:r>
              <w:rPr>
                <w:rFonts w:ascii="Trebuchet MS" w:hAnsi="Trebuchet MS"/>
                <w:color w:val="3B3838" w:themeColor="background2" w:themeShade="40"/>
                <w:sz w:val="24"/>
                <w:szCs w:val="24"/>
              </w:rPr>
              <w:t>•</w:t>
            </w:r>
            <w:r w:rsidR="007B062B" w:rsidRPr="007B062B">
              <w:rPr>
                <w:rFonts w:ascii="Trebuchet MS" w:hAnsi="Trebuchet MS"/>
                <w:color w:val="3B3838" w:themeColor="background2" w:themeShade="40"/>
                <w:sz w:val="24"/>
                <w:szCs w:val="24"/>
              </w:rPr>
              <w:t>Excellent current ICT skills including Word, Excel &amp; Outlook</w:t>
            </w:r>
          </w:p>
          <w:p w:rsidR="007B062B" w:rsidRPr="007B062B" w:rsidRDefault="00A716CC" w:rsidP="007B062B">
            <w:pPr>
              <w:rPr>
                <w:rFonts w:ascii="Trebuchet MS" w:hAnsi="Trebuchet MS"/>
                <w:color w:val="3B3838" w:themeColor="background2" w:themeShade="40"/>
                <w:sz w:val="24"/>
                <w:szCs w:val="24"/>
              </w:rPr>
            </w:pPr>
            <w:r>
              <w:rPr>
                <w:rFonts w:ascii="Trebuchet MS" w:hAnsi="Trebuchet MS"/>
                <w:color w:val="3B3838" w:themeColor="background2" w:themeShade="40"/>
                <w:sz w:val="24"/>
                <w:szCs w:val="24"/>
              </w:rPr>
              <w:t>•</w:t>
            </w:r>
            <w:r w:rsidR="007B062B" w:rsidRPr="007B062B">
              <w:rPr>
                <w:rFonts w:ascii="Trebuchet MS" w:hAnsi="Trebuchet MS"/>
                <w:color w:val="3B3838" w:themeColor="background2" w:themeShade="40"/>
                <w:sz w:val="24"/>
                <w:szCs w:val="24"/>
              </w:rPr>
              <w:t>Ability to word process &amp; input data accurately &amp; quickly</w:t>
            </w:r>
          </w:p>
          <w:p w:rsidR="007B062B" w:rsidRPr="002E34FB" w:rsidRDefault="00A716CC" w:rsidP="007B062B">
            <w:pPr>
              <w:rPr>
                <w:rFonts w:ascii="Trebuchet MS" w:hAnsi="Trebuchet MS"/>
                <w:color w:val="3B3838" w:themeColor="background2" w:themeShade="40"/>
                <w:sz w:val="24"/>
                <w:szCs w:val="24"/>
              </w:rPr>
            </w:pPr>
            <w:r>
              <w:rPr>
                <w:rFonts w:ascii="Trebuchet MS" w:hAnsi="Trebuchet MS"/>
                <w:color w:val="3B3838" w:themeColor="background2" w:themeShade="40"/>
                <w:sz w:val="24"/>
                <w:szCs w:val="24"/>
              </w:rPr>
              <w:t>•</w:t>
            </w:r>
            <w:r w:rsidR="007B062B" w:rsidRPr="007B062B">
              <w:rPr>
                <w:rFonts w:ascii="Trebuchet MS" w:hAnsi="Trebuchet MS"/>
                <w:color w:val="3B3838" w:themeColor="background2" w:themeShade="40"/>
                <w:sz w:val="24"/>
                <w:szCs w:val="24"/>
              </w:rPr>
              <w:t>Good interpersonal skills and a confident and professional telephone manner</w:t>
            </w:r>
          </w:p>
        </w:tc>
        <w:tc>
          <w:tcPr>
            <w:tcW w:w="2289" w:type="dxa"/>
          </w:tcPr>
          <w:p w:rsidR="007B062B" w:rsidRPr="00BC59A2" w:rsidRDefault="00A716CC" w:rsidP="00A716CC">
            <w:pPr>
              <w:pStyle w:val="NoSpacing"/>
              <w:rPr>
                <w:rFonts w:ascii="Trebuchet MS" w:hAnsi="Trebuchet MS"/>
                <w:sz w:val="24"/>
                <w:szCs w:val="24"/>
              </w:rPr>
            </w:pPr>
            <w:r>
              <w:rPr>
                <w:rFonts w:ascii="Trebuchet MS" w:hAnsi="Trebuchet MS"/>
                <w:color w:val="3B3838" w:themeColor="background2" w:themeShade="40"/>
                <w:sz w:val="24"/>
                <w:szCs w:val="24"/>
              </w:rPr>
              <w:t>•</w:t>
            </w:r>
            <w:r w:rsidR="007B062B">
              <w:rPr>
                <w:rFonts w:ascii="Trebuchet MS" w:hAnsi="Trebuchet MS"/>
                <w:sz w:val="24"/>
                <w:szCs w:val="24"/>
              </w:rPr>
              <w:t>Ability to take and produce minutes of meetings</w:t>
            </w:r>
          </w:p>
        </w:tc>
        <w:tc>
          <w:tcPr>
            <w:tcW w:w="2500" w:type="dxa"/>
          </w:tcPr>
          <w:p w:rsidR="007B062B" w:rsidRPr="002E34FB" w:rsidRDefault="007B062B" w:rsidP="00F7343D">
            <w:pPr>
              <w:rPr>
                <w:rFonts w:ascii="Trebuchet MS" w:hAnsi="Trebuchet MS"/>
                <w:color w:val="3B3838" w:themeColor="background2" w:themeShade="40"/>
                <w:sz w:val="24"/>
                <w:szCs w:val="24"/>
              </w:rPr>
            </w:pPr>
          </w:p>
        </w:tc>
      </w:tr>
      <w:tr w:rsidR="007B062B" w:rsidRPr="002E34FB" w:rsidTr="007B062B">
        <w:tc>
          <w:tcPr>
            <w:tcW w:w="2254" w:type="dxa"/>
          </w:tcPr>
          <w:p w:rsidR="007B062B" w:rsidRPr="002E34FB" w:rsidRDefault="007B062B" w:rsidP="00F7343D">
            <w:pPr>
              <w:rPr>
                <w:rFonts w:ascii="Trebuchet MS" w:hAnsi="Trebuchet MS"/>
                <w:b/>
                <w:sz w:val="24"/>
                <w:szCs w:val="24"/>
              </w:rPr>
            </w:pPr>
            <w:r w:rsidRPr="002E34FB">
              <w:rPr>
                <w:rFonts w:ascii="Trebuchet MS" w:hAnsi="Trebuchet MS"/>
                <w:b/>
                <w:sz w:val="24"/>
                <w:szCs w:val="24"/>
              </w:rPr>
              <w:t>Strategic Thinking</w:t>
            </w:r>
          </w:p>
          <w:p w:rsidR="007B062B" w:rsidRPr="002E34FB" w:rsidRDefault="007B062B" w:rsidP="00F7343D">
            <w:pPr>
              <w:rPr>
                <w:rFonts w:ascii="Trebuchet MS" w:hAnsi="Trebuchet MS"/>
                <w:b/>
                <w:sz w:val="24"/>
                <w:szCs w:val="24"/>
              </w:rPr>
            </w:pPr>
          </w:p>
        </w:tc>
        <w:tc>
          <w:tcPr>
            <w:tcW w:w="3232" w:type="dxa"/>
          </w:tcPr>
          <w:p w:rsidR="003A0A5E" w:rsidRPr="007B062B" w:rsidRDefault="00A716CC" w:rsidP="003A0A5E">
            <w:pPr>
              <w:rPr>
                <w:rFonts w:ascii="Trebuchet MS" w:hAnsi="Trebuchet MS"/>
                <w:color w:val="3B3838" w:themeColor="background2" w:themeShade="40"/>
                <w:sz w:val="24"/>
                <w:szCs w:val="24"/>
              </w:rPr>
            </w:pPr>
            <w:r>
              <w:rPr>
                <w:rFonts w:ascii="Trebuchet MS" w:hAnsi="Trebuchet MS"/>
                <w:color w:val="3B3838" w:themeColor="background2" w:themeShade="40"/>
                <w:sz w:val="24"/>
                <w:szCs w:val="24"/>
              </w:rPr>
              <w:t>•</w:t>
            </w:r>
            <w:r w:rsidR="003A0A5E">
              <w:rPr>
                <w:rFonts w:ascii="Trebuchet MS" w:hAnsi="Trebuchet MS"/>
                <w:color w:val="3B3838" w:themeColor="background2" w:themeShade="40"/>
                <w:sz w:val="24"/>
                <w:szCs w:val="24"/>
              </w:rPr>
              <w:t>Have p</w:t>
            </w:r>
            <w:r w:rsidR="003A0A5E" w:rsidRPr="007B062B">
              <w:rPr>
                <w:rFonts w:ascii="Trebuchet MS" w:hAnsi="Trebuchet MS"/>
                <w:color w:val="3B3838" w:themeColor="background2" w:themeShade="40"/>
                <w:sz w:val="24"/>
                <w:szCs w:val="24"/>
              </w:rPr>
              <w:t>ractical problem solving approach, especially with regards to office equipment and IT issues</w:t>
            </w:r>
          </w:p>
          <w:p w:rsidR="007B062B" w:rsidRDefault="00A716CC" w:rsidP="00F7343D">
            <w:pPr>
              <w:rPr>
                <w:rFonts w:ascii="Trebuchet MS" w:hAnsi="Trebuchet MS"/>
                <w:color w:val="3B3838" w:themeColor="background2" w:themeShade="40"/>
                <w:sz w:val="24"/>
                <w:szCs w:val="24"/>
              </w:rPr>
            </w:pPr>
            <w:r>
              <w:rPr>
                <w:rFonts w:ascii="Trebuchet MS" w:hAnsi="Trebuchet MS"/>
                <w:color w:val="3B3838" w:themeColor="background2" w:themeShade="40"/>
                <w:sz w:val="24"/>
                <w:szCs w:val="24"/>
              </w:rPr>
              <w:t>•</w:t>
            </w:r>
            <w:r w:rsidR="003A0A5E">
              <w:rPr>
                <w:rFonts w:ascii="Trebuchet MS" w:hAnsi="Trebuchet MS"/>
                <w:color w:val="3B3838" w:themeColor="background2" w:themeShade="40"/>
                <w:sz w:val="24"/>
                <w:szCs w:val="24"/>
              </w:rPr>
              <w:t xml:space="preserve"> Be innovative with regards to problem solving particularly in regards to Customer Service and going beyond the customers’ expectations.</w:t>
            </w:r>
          </w:p>
          <w:p w:rsidR="003E7C50" w:rsidRDefault="003E7C50" w:rsidP="00F7343D">
            <w:pPr>
              <w:rPr>
                <w:rFonts w:ascii="Trebuchet MS" w:hAnsi="Trebuchet MS"/>
                <w:color w:val="3B3838" w:themeColor="background2" w:themeShade="40"/>
                <w:sz w:val="24"/>
                <w:szCs w:val="24"/>
              </w:rPr>
            </w:pPr>
          </w:p>
          <w:p w:rsidR="000D009B" w:rsidRPr="002E34FB" w:rsidRDefault="000D009B" w:rsidP="00F7343D">
            <w:pPr>
              <w:rPr>
                <w:rFonts w:ascii="Trebuchet MS" w:hAnsi="Trebuchet MS"/>
                <w:color w:val="3B3838" w:themeColor="background2" w:themeShade="40"/>
                <w:sz w:val="24"/>
                <w:szCs w:val="24"/>
              </w:rPr>
            </w:pPr>
          </w:p>
        </w:tc>
        <w:tc>
          <w:tcPr>
            <w:tcW w:w="2289" w:type="dxa"/>
          </w:tcPr>
          <w:p w:rsidR="007B062B" w:rsidRPr="002E34FB" w:rsidRDefault="007B062B" w:rsidP="00F7343D">
            <w:pPr>
              <w:rPr>
                <w:rFonts w:ascii="Trebuchet MS" w:hAnsi="Trebuchet MS"/>
                <w:color w:val="3B3838" w:themeColor="background2" w:themeShade="40"/>
                <w:sz w:val="24"/>
                <w:szCs w:val="24"/>
              </w:rPr>
            </w:pPr>
          </w:p>
        </w:tc>
        <w:tc>
          <w:tcPr>
            <w:tcW w:w="2500" w:type="dxa"/>
          </w:tcPr>
          <w:p w:rsidR="007B062B" w:rsidRPr="002E34FB" w:rsidRDefault="007B062B" w:rsidP="00F7343D">
            <w:pPr>
              <w:rPr>
                <w:rFonts w:ascii="Trebuchet MS" w:hAnsi="Trebuchet MS"/>
                <w:color w:val="3B3838" w:themeColor="background2" w:themeShade="40"/>
                <w:sz w:val="24"/>
                <w:szCs w:val="24"/>
              </w:rPr>
            </w:pPr>
          </w:p>
        </w:tc>
      </w:tr>
      <w:tr w:rsidR="007B062B" w:rsidRPr="002E34FB" w:rsidTr="007B062B">
        <w:tc>
          <w:tcPr>
            <w:tcW w:w="2254" w:type="dxa"/>
          </w:tcPr>
          <w:p w:rsidR="007B062B" w:rsidRPr="002E34FB" w:rsidRDefault="007B062B" w:rsidP="00F7343D">
            <w:pPr>
              <w:rPr>
                <w:rFonts w:ascii="Trebuchet MS" w:hAnsi="Trebuchet MS"/>
                <w:b/>
                <w:sz w:val="24"/>
                <w:szCs w:val="24"/>
              </w:rPr>
            </w:pPr>
            <w:r w:rsidRPr="002E34FB">
              <w:rPr>
                <w:rFonts w:ascii="Trebuchet MS" w:hAnsi="Trebuchet MS"/>
                <w:b/>
                <w:sz w:val="24"/>
                <w:szCs w:val="24"/>
              </w:rPr>
              <w:lastRenderedPageBreak/>
              <w:t>Education and Training</w:t>
            </w:r>
          </w:p>
          <w:p w:rsidR="007B062B" w:rsidRPr="002E34FB" w:rsidRDefault="007B062B" w:rsidP="00F7343D">
            <w:pPr>
              <w:rPr>
                <w:rFonts w:ascii="Trebuchet MS" w:hAnsi="Trebuchet MS"/>
                <w:b/>
                <w:sz w:val="24"/>
                <w:szCs w:val="24"/>
              </w:rPr>
            </w:pPr>
          </w:p>
        </w:tc>
        <w:tc>
          <w:tcPr>
            <w:tcW w:w="3232" w:type="dxa"/>
          </w:tcPr>
          <w:p w:rsidR="007B062B" w:rsidRPr="002E34FB" w:rsidRDefault="00A716CC" w:rsidP="00F7343D">
            <w:pPr>
              <w:rPr>
                <w:rFonts w:ascii="Trebuchet MS" w:hAnsi="Trebuchet MS"/>
                <w:color w:val="3B3838" w:themeColor="background2" w:themeShade="40"/>
                <w:sz w:val="24"/>
                <w:szCs w:val="24"/>
              </w:rPr>
            </w:pPr>
            <w:r>
              <w:rPr>
                <w:rFonts w:ascii="Trebuchet MS" w:hAnsi="Trebuchet MS"/>
                <w:color w:val="3B3838" w:themeColor="background2" w:themeShade="40"/>
                <w:sz w:val="24"/>
                <w:szCs w:val="24"/>
              </w:rPr>
              <w:t>•</w:t>
            </w:r>
            <w:r w:rsidR="007B062B" w:rsidRPr="00BC59A2">
              <w:rPr>
                <w:rFonts w:ascii="Trebuchet MS" w:hAnsi="Trebuchet MS"/>
                <w:sz w:val="24"/>
                <w:szCs w:val="24"/>
              </w:rPr>
              <w:t xml:space="preserve">5 GCSE’s </w:t>
            </w:r>
            <w:r w:rsidR="007B062B">
              <w:rPr>
                <w:rFonts w:ascii="Trebuchet MS" w:hAnsi="Trebuchet MS"/>
                <w:sz w:val="24"/>
                <w:szCs w:val="24"/>
              </w:rPr>
              <w:t xml:space="preserve">or equivalent </w:t>
            </w:r>
            <w:r w:rsidR="003A0A5E">
              <w:rPr>
                <w:rFonts w:ascii="Trebuchet MS" w:hAnsi="Trebuchet MS"/>
                <w:sz w:val="24"/>
                <w:szCs w:val="24"/>
              </w:rPr>
              <w:t xml:space="preserve">skills </w:t>
            </w:r>
            <w:r w:rsidR="007B062B" w:rsidRPr="00BC59A2">
              <w:rPr>
                <w:rFonts w:ascii="Trebuchet MS" w:hAnsi="Trebuchet MS"/>
                <w:sz w:val="24"/>
                <w:szCs w:val="24"/>
              </w:rPr>
              <w:t>at grade C or above, including English</w:t>
            </w:r>
            <w:r w:rsidR="007B062B">
              <w:rPr>
                <w:rFonts w:ascii="Trebuchet MS" w:hAnsi="Trebuchet MS"/>
                <w:sz w:val="24"/>
                <w:szCs w:val="24"/>
              </w:rPr>
              <w:t xml:space="preserve"> &amp; Maths</w:t>
            </w:r>
          </w:p>
        </w:tc>
        <w:tc>
          <w:tcPr>
            <w:tcW w:w="2289" w:type="dxa"/>
          </w:tcPr>
          <w:p w:rsidR="007B062B" w:rsidRDefault="00A716CC" w:rsidP="007B062B">
            <w:pPr>
              <w:rPr>
                <w:rFonts w:ascii="Trebuchet MS" w:hAnsi="Trebuchet MS"/>
                <w:color w:val="3B3838" w:themeColor="background2" w:themeShade="40"/>
                <w:sz w:val="24"/>
                <w:szCs w:val="24"/>
              </w:rPr>
            </w:pPr>
            <w:r>
              <w:rPr>
                <w:rFonts w:ascii="Trebuchet MS" w:hAnsi="Trebuchet MS"/>
                <w:color w:val="3B3838" w:themeColor="background2" w:themeShade="40"/>
                <w:sz w:val="24"/>
                <w:szCs w:val="24"/>
              </w:rPr>
              <w:t>•</w:t>
            </w:r>
            <w:r w:rsidR="007B062B" w:rsidRPr="007B062B">
              <w:rPr>
                <w:rFonts w:ascii="Trebuchet MS" w:hAnsi="Trebuchet MS"/>
                <w:color w:val="3B3838" w:themeColor="background2" w:themeShade="40"/>
                <w:sz w:val="24"/>
                <w:szCs w:val="24"/>
              </w:rPr>
              <w:t>NVQ Level 2 or 3 in Facilities Management</w:t>
            </w:r>
          </w:p>
          <w:p w:rsidR="00290274" w:rsidRPr="007B062B" w:rsidRDefault="00A716CC" w:rsidP="007B062B">
            <w:pPr>
              <w:rPr>
                <w:rFonts w:ascii="Trebuchet MS" w:hAnsi="Trebuchet MS"/>
                <w:color w:val="3B3838" w:themeColor="background2" w:themeShade="40"/>
                <w:sz w:val="24"/>
                <w:szCs w:val="24"/>
              </w:rPr>
            </w:pPr>
            <w:r>
              <w:rPr>
                <w:rFonts w:ascii="Trebuchet MS" w:hAnsi="Trebuchet MS"/>
                <w:color w:val="3B3838" w:themeColor="background2" w:themeShade="40"/>
                <w:sz w:val="24"/>
                <w:szCs w:val="24"/>
              </w:rPr>
              <w:t>•</w:t>
            </w:r>
            <w:r w:rsidR="00290274" w:rsidRPr="00290274">
              <w:rPr>
                <w:rFonts w:ascii="Trebuchet MS" w:hAnsi="Trebuchet MS"/>
                <w:color w:val="3B3838" w:themeColor="background2" w:themeShade="40"/>
                <w:sz w:val="24"/>
                <w:szCs w:val="24"/>
              </w:rPr>
              <w:t xml:space="preserve">NVQ Level 2 or 3 in </w:t>
            </w:r>
            <w:r w:rsidR="00290274">
              <w:rPr>
                <w:rFonts w:ascii="Trebuchet MS" w:hAnsi="Trebuchet MS"/>
                <w:color w:val="3B3838" w:themeColor="background2" w:themeShade="40"/>
                <w:sz w:val="24"/>
                <w:szCs w:val="24"/>
              </w:rPr>
              <w:t>Customer Service</w:t>
            </w:r>
          </w:p>
          <w:p w:rsidR="007B062B" w:rsidRPr="002E34FB" w:rsidRDefault="00A716CC" w:rsidP="007B062B">
            <w:pPr>
              <w:rPr>
                <w:rFonts w:ascii="Trebuchet MS" w:hAnsi="Trebuchet MS"/>
                <w:color w:val="3B3838" w:themeColor="background2" w:themeShade="40"/>
                <w:sz w:val="24"/>
                <w:szCs w:val="24"/>
              </w:rPr>
            </w:pPr>
            <w:r>
              <w:rPr>
                <w:rFonts w:ascii="Trebuchet MS" w:hAnsi="Trebuchet MS"/>
                <w:color w:val="3B3838" w:themeColor="background2" w:themeShade="40"/>
                <w:sz w:val="24"/>
                <w:szCs w:val="24"/>
              </w:rPr>
              <w:t>•</w:t>
            </w:r>
            <w:r w:rsidR="007B062B" w:rsidRPr="007B062B">
              <w:rPr>
                <w:rFonts w:ascii="Trebuchet MS" w:hAnsi="Trebuchet MS"/>
                <w:color w:val="3B3838" w:themeColor="background2" w:themeShade="40"/>
                <w:sz w:val="24"/>
                <w:szCs w:val="24"/>
              </w:rPr>
              <w:t>First Aid or Emergency First Aid at Work Certificate</w:t>
            </w:r>
          </w:p>
        </w:tc>
        <w:tc>
          <w:tcPr>
            <w:tcW w:w="2500" w:type="dxa"/>
          </w:tcPr>
          <w:p w:rsidR="007B062B" w:rsidRPr="002E34FB" w:rsidRDefault="007B062B" w:rsidP="00F7343D">
            <w:pPr>
              <w:rPr>
                <w:rFonts w:ascii="Trebuchet MS" w:hAnsi="Trebuchet MS"/>
                <w:color w:val="3B3838" w:themeColor="background2" w:themeShade="40"/>
                <w:sz w:val="24"/>
                <w:szCs w:val="24"/>
              </w:rPr>
            </w:pPr>
          </w:p>
        </w:tc>
      </w:tr>
      <w:tr w:rsidR="007B062B" w:rsidRPr="002E34FB" w:rsidTr="007B062B">
        <w:tc>
          <w:tcPr>
            <w:tcW w:w="2254" w:type="dxa"/>
          </w:tcPr>
          <w:p w:rsidR="007B062B" w:rsidRDefault="007B062B" w:rsidP="00F7343D">
            <w:pPr>
              <w:rPr>
                <w:rFonts w:ascii="Trebuchet MS" w:hAnsi="Trebuchet MS"/>
                <w:b/>
                <w:sz w:val="24"/>
                <w:szCs w:val="24"/>
              </w:rPr>
            </w:pPr>
            <w:r w:rsidRPr="002E34FB">
              <w:rPr>
                <w:rFonts w:ascii="Trebuchet MS" w:hAnsi="Trebuchet MS"/>
                <w:b/>
                <w:sz w:val="24"/>
                <w:szCs w:val="24"/>
              </w:rPr>
              <w:t>Specialist Knowledge</w:t>
            </w:r>
          </w:p>
          <w:p w:rsidR="004E2810" w:rsidRDefault="004E2810" w:rsidP="00F7343D">
            <w:pPr>
              <w:rPr>
                <w:rFonts w:ascii="Trebuchet MS" w:hAnsi="Trebuchet MS"/>
                <w:b/>
                <w:sz w:val="20"/>
                <w:szCs w:val="20"/>
              </w:rPr>
            </w:pPr>
            <w:r w:rsidRPr="00490B64">
              <w:rPr>
                <w:rFonts w:ascii="Trebuchet MS" w:hAnsi="Trebuchet MS"/>
                <w:b/>
                <w:sz w:val="20"/>
                <w:szCs w:val="20"/>
              </w:rPr>
              <w:t>IOSH</w:t>
            </w:r>
            <w:r>
              <w:rPr>
                <w:rFonts w:ascii="Trebuchet MS" w:hAnsi="Trebuchet MS"/>
                <w:b/>
                <w:sz w:val="24"/>
                <w:szCs w:val="24"/>
              </w:rPr>
              <w:t xml:space="preserve"> </w:t>
            </w:r>
            <w:r w:rsidR="005B715F">
              <w:rPr>
                <w:rFonts w:ascii="Trebuchet MS" w:hAnsi="Trebuchet MS"/>
                <w:b/>
                <w:sz w:val="24"/>
                <w:szCs w:val="24"/>
              </w:rPr>
              <w:t>–</w:t>
            </w:r>
            <w:r>
              <w:rPr>
                <w:rFonts w:ascii="Trebuchet MS" w:hAnsi="Trebuchet MS"/>
                <w:b/>
                <w:sz w:val="24"/>
                <w:szCs w:val="24"/>
              </w:rPr>
              <w:t xml:space="preserve"> </w:t>
            </w:r>
            <w:r w:rsidR="005B715F" w:rsidRPr="005B715F">
              <w:rPr>
                <w:rFonts w:ascii="Trebuchet MS" w:hAnsi="Trebuchet MS"/>
                <w:b/>
                <w:sz w:val="20"/>
                <w:szCs w:val="20"/>
              </w:rPr>
              <w:t>The Institution of Occupational Safety &amp; Health</w:t>
            </w:r>
          </w:p>
          <w:p w:rsidR="005B715F" w:rsidRPr="002E34FB" w:rsidRDefault="005B715F" w:rsidP="00F7343D">
            <w:pPr>
              <w:rPr>
                <w:rFonts w:ascii="Trebuchet MS" w:hAnsi="Trebuchet MS"/>
                <w:b/>
                <w:sz w:val="24"/>
                <w:szCs w:val="24"/>
              </w:rPr>
            </w:pPr>
            <w:r>
              <w:rPr>
                <w:rFonts w:ascii="Trebuchet MS" w:hAnsi="Trebuchet MS"/>
                <w:b/>
                <w:sz w:val="20"/>
                <w:szCs w:val="20"/>
              </w:rPr>
              <w:t>NEBOSH – National Examination Board in Occupational Safety &amp; Health</w:t>
            </w:r>
          </w:p>
        </w:tc>
        <w:tc>
          <w:tcPr>
            <w:tcW w:w="3232" w:type="dxa"/>
          </w:tcPr>
          <w:p w:rsidR="000D11C9" w:rsidRDefault="000D11C9" w:rsidP="000D11C9">
            <w:pPr>
              <w:rPr>
                <w:rFonts w:ascii="Trebuchet MS" w:hAnsi="Trebuchet MS"/>
                <w:color w:val="3B3838" w:themeColor="background2" w:themeShade="40"/>
                <w:sz w:val="24"/>
                <w:szCs w:val="24"/>
              </w:rPr>
            </w:pPr>
            <w:r>
              <w:rPr>
                <w:rFonts w:ascii="Trebuchet MS" w:hAnsi="Trebuchet MS"/>
                <w:color w:val="3B3838" w:themeColor="background2" w:themeShade="40"/>
                <w:sz w:val="24"/>
                <w:szCs w:val="24"/>
              </w:rPr>
              <w:t>•Understanding</w:t>
            </w:r>
            <w:r w:rsidRPr="00176B10">
              <w:rPr>
                <w:rFonts w:ascii="Trebuchet MS" w:hAnsi="Trebuchet MS"/>
                <w:color w:val="3B3838" w:themeColor="background2" w:themeShade="40"/>
                <w:sz w:val="24"/>
                <w:szCs w:val="24"/>
              </w:rPr>
              <w:t xml:space="preserve"> of health and safety in an office environment, including undertaking risk assessments</w:t>
            </w:r>
          </w:p>
          <w:p w:rsidR="00290274" w:rsidRPr="002E34FB" w:rsidRDefault="00290274" w:rsidP="00176B10">
            <w:pPr>
              <w:rPr>
                <w:rFonts w:ascii="Trebuchet MS" w:hAnsi="Trebuchet MS"/>
                <w:color w:val="3B3838" w:themeColor="background2" w:themeShade="40"/>
                <w:sz w:val="24"/>
                <w:szCs w:val="24"/>
              </w:rPr>
            </w:pPr>
          </w:p>
        </w:tc>
        <w:tc>
          <w:tcPr>
            <w:tcW w:w="2289" w:type="dxa"/>
          </w:tcPr>
          <w:p w:rsidR="00176B10" w:rsidRDefault="00A716CC" w:rsidP="003A0A5E">
            <w:pPr>
              <w:rPr>
                <w:rFonts w:ascii="Trebuchet MS" w:hAnsi="Trebuchet MS"/>
                <w:color w:val="3B3838" w:themeColor="background2" w:themeShade="40"/>
                <w:sz w:val="24"/>
                <w:szCs w:val="24"/>
              </w:rPr>
            </w:pPr>
            <w:r>
              <w:rPr>
                <w:rFonts w:ascii="Trebuchet MS" w:hAnsi="Trebuchet MS"/>
                <w:color w:val="3B3838" w:themeColor="background2" w:themeShade="40"/>
                <w:sz w:val="24"/>
                <w:szCs w:val="24"/>
              </w:rPr>
              <w:t>•</w:t>
            </w:r>
            <w:r w:rsidR="00176B10">
              <w:t xml:space="preserve"> </w:t>
            </w:r>
            <w:r w:rsidR="00176B10" w:rsidRPr="00176B10">
              <w:rPr>
                <w:rFonts w:ascii="Trebuchet MS" w:hAnsi="Trebuchet MS"/>
                <w:color w:val="3B3838" w:themeColor="background2" w:themeShade="40"/>
                <w:sz w:val="24"/>
                <w:szCs w:val="24"/>
              </w:rPr>
              <w:t>NEBOSH/IOSH or similar specialist training or Experience of health and safety in an office environment, including undertaking risk assessments</w:t>
            </w:r>
          </w:p>
          <w:p w:rsidR="007B062B" w:rsidRPr="002E34FB" w:rsidRDefault="00176B10" w:rsidP="003A0A5E">
            <w:pPr>
              <w:rPr>
                <w:rFonts w:ascii="Trebuchet MS" w:hAnsi="Trebuchet MS"/>
                <w:color w:val="3B3838" w:themeColor="background2" w:themeShade="40"/>
                <w:sz w:val="24"/>
                <w:szCs w:val="24"/>
              </w:rPr>
            </w:pPr>
            <w:r w:rsidRPr="00176B10">
              <w:rPr>
                <w:rFonts w:ascii="Trebuchet MS" w:hAnsi="Trebuchet MS"/>
                <w:color w:val="3B3838" w:themeColor="background2" w:themeShade="40"/>
                <w:sz w:val="24"/>
                <w:szCs w:val="24"/>
              </w:rPr>
              <w:t xml:space="preserve">• </w:t>
            </w:r>
            <w:r w:rsidR="003A0A5E">
              <w:rPr>
                <w:rFonts w:ascii="Trebuchet MS" w:hAnsi="Trebuchet MS"/>
                <w:color w:val="3B3838" w:themeColor="background2" w:themeShade="40"/>
                <w:sz w:val="24"/>
                <w:szCs w:val="24"/>
              </w:rPr>
              <w:t>Knowledge and experience of ISO 9001 qual</w:t>
            </w:r>
            <w:r w:rsidR="004073B9">
              <w:rPr>
                <w:rFonts w:ascii="Trebuchet MS" w:hAnsi="Trebuchet MS"/>
                <w:color w:val="3B3838" w:themeColor="background2" w:themeShade="40"/>
                <w:sz w:val="24"/>
                <w:szCs w:val="24"/>
              </w:rPr>
              <w:t>ity assurance and the completing of associated documentation</w:t>
            </w:r>
            <w:r w:rsidR="003A0A5E">
              <w:rPr>
                <w:rFonts w:ascii="Trebuchet MS" w:hAnsi="Trebuchet MS"/>
                <w:color w:val="3B3838" w:themeColor="background2" w:themeShade="40"/>
                <w:sz w:val="24"/>
                <w:szCs w:val="24"/>
              </w:rPr>
              <w:t xml:space="preserve"> </w:t>
            </w:r>
          </w:p>
        </w:tc>
        <w:tc>
          <w:tcPr>
            <w:tcW w:w="2500" w:type="dxa"/>
          </w:tcPr>
          <w:p w:rsidR="007B062B" w:rsidRPr="002E34FB" w:rsidRDefault="007B062B" w:rsidP="00F7343D">
            <w:pPr>
              <w:rPr>
                <w:rFonts w:ascii="Trebuchet MS" w:hAnsi="Trebuchet MS"/>
                <w:color w:val="3B3838" w:themeColor="background2" w:themeShade="40"/>
                <w:sz w:val="24"/>
                <w:szCs w:val="24"/>
              </w:rPr>
            </w:pPr>
          </w:p>
        </w:tc>
      </w:tr>
      <w:tr w:rsidR="007B062B" w:rsidRPr="002E34FB" w:rsidTr="007B062B">
        <w:tc>
          <w:tcPr>
            <w:tcW w:w="2254" w:type="dxa"/>
          </w:tcPr>
          <w:p w:rsidR="007B062B" w:rsidRPr="002E34FB" w:rsidRDefault="007B062B" w:rsidP="00F7343D">
            <w:pPr>
              <w:rPr>
                <w:rFonts w:ascii="Trebuchet MS" w:hAnsi="Trebuchet MS"/>
                <w:b/>
                <w:sz w:val="24"/>
                <w:szCs w:val="24"/>
              </w:rPr>
            </w:pPr>
            <w:r w:rsidRPr="002E34FB">
              <w:rPr>
                <w:rFonts w:ascii="Trebuchet MS" w:hAnsi="Trebuchet MS"/>
                <w:b/>
                <w:sz w:val="24"/>
                <w:szCs w:val="24"/>
              </w:rPr>
              <w:t>Personal Attributes</w:t>
            </w:r>
          </w:p>
        </w:tc>
        <w:tc>
          <w:tcPr>
            <w:tcW w:w="3232" w:type="dxa"/>
          </w:tcPr>
          <w:p w:rsidR="007B062B" w:rsidRPr="007B062B" w:rsidRDefault="00A716CC" w:rsidP="007B062B">
            <w:pPr>
              <w:rPr>
                <w:rFonts w:ascii="Trebuchet MS" w:hAnsi="Trebuchet MS"/>
                <w:color w:val="3B3838" w:themeColor="background2" w:themeShade="40"/>
                <w:sz w:val="24"/>
                <w:szCs w:val="24"/>
              </w:rPr>
            </w:pPr>
            <w:r>
              <w:rPr>
                <w:rFonts w:ascii="Trebuchet MS" w:hAnsi="Trebuchet MS"/>
                <w:color w:val="3B3838" w:themeColor="background2" w:themeShade="40"/>
                <w:sz w:val="24"/>
                <w:szCs w:val="24"/>
              </w:rPr>
              <w:t>•</w:t>
            </w:r>
            <w:r w:rsidR="003A0A5E">
              <w:rPr>
                <w:rFonts w:ascii="Trebuchet MS" w:hAnsi="Trebuchet MS"/>
                <w:color w:val="3B3838" w:themeColor="background2" w:themeShade="40"/>
                <w:sz w:val="24"/>
                <w:szCs w:val="24"/>
              </w:rPr>
              <w:t>Demonstrates a</w:t>
            </w:r>
            <w:r w:rsidR="007B062B" w:rsidRPr="007B062B">
              <w:rPr>
                <w:rFonts w:ascii="Trebuchet MS" w:hAnsi="Trebuchet MS"/>
                <w:color w:val="3B3838" w:themeColor="background2" w:themeShade="40"/>
                <w:sz w:val="24"/>
                <w:szCs w:val="24"/>
              </w:rPr>
              <w:t xml:space="preserve"> consistent friendl</w:t>
            </w:r>
            <w:r w:rsidR="003A0A5E">
              <w:rPr>
                <w:rFonts w:ascii="Trebuchet MS" w:hAnsi="Trebuchet MS"/>
                <w:color w:val="3B3838" w:themeColor="background2" w:themeShade="40"/>
                <w:sz w:val="24"/>
                <w:szCs w:val="24"/>
              </w:rPr>
              <w:t xml:space="preserve">y, open and welcoming approach </w:t>
            </w:r>
          </w:p>
          <w:p w:rsidR="007B062B" w:rsidRPr="007B062B" w:rsidRDefault="00A716CC" w:rsidP="007B062B">
            <w:pPr>
              <w:rPr>
                <w:rFonts w:ascii="Trebuchet MS" w:hAnsi="Trebuchet MS"/>
                <w:color w:val="3B3838" w:themeColor="background2" w:themeShade="40"/>
                <w:sz w:val="24"/>
                <w:szCs w:val="24"/>
              </w:rPr>
            </w:pPr>
            <w:r>
              <w:rPr>
                <w:rFonts w:ascii="Trebuchet MS" w:hAnsi="Trebuchet MS"/>
                <w:color w:val="3B3838" w:themeColor="background2" w:themeShade="40"/>
                <w:sz w:val="24"/>
                <w:szCs w:val="24"/>
              </w:rPr>
              <w:t>•</w:t>
            </w:r>
            <w:r w:rsidR="007B062B" w:rsidRPr="007B062B">
              <w:rPr>
                <w:rFonts w:ascii="Trebuchet MS" w:hAnsi="Trebuchet MS"/>
                <w:color w:val="3B3838" w:themeColor="background2" w:themeShade="40"/>
                <w:sz w:val="24"/>
                <w:szCs w:val="24"/>
              </w:rPr>
              <w:t xml:space="preserve">Ability to work independently and </w:t>
            </w:r>
            <w:r w:rsidR="003A0A5E">
              <w:rPr>
                <w:rFonts w:ascii="Trebuchet MS" w:hAnsi="Trebuchet MS"/>
                <w:color w:val="3B3838" w:themeColor="background2" w:themeShade="40"/>
                <w:sz w:val="24"/>
                <w:szCs w:val="24"/>
              </w:rPr>
              <w:t>within collaborative teams</w:t>
            </w:r>
          </w:p>
          <w:p w:rsidR="007B062B" w:rsidRDefault="00A716CC" w:rsidP="007B062B">
            <w:pPr>
              <w:rPr>
                <w:rFonts w:ascii="Trebuchet MS" w:hAnsi="Trebuchet MS"/>
                <w:color w:val="3B3838" w:themeColor="background2" w:themeShade="40"/>
                <w:sz w:val="24"/>
                <w:szCs w:val="24"/>
              </w:rPr>
            </w:pPr>
            <w:r>
              <w:rPr>
                <w:rFonts w:ascii="Trebuchet MS" w:hAnsi="Trebuchet MS"/>
                <w:color w:val="3B3838" w:themeColor="background2" w:themeShade="40"/>
                <w:sz w:val="24"/>
                <w:szCs w:val="24"/>
              </w:rPr>
              <w:t>•H</w:t>
            </w:r>
            <w:r w:rsidR="003A0A5E">
              <w:rPr>
                <w:rFonts w:ascii="Trebuchet MS" w:hAnsi="Trebuchet MS"/>
                <w:color w:val="3B3838" w:themeColor="background2" w:themeShade="40"/>
                <w:sz w:val="24"/>
                <w:szCs w:val="24"/>
              </w:rPr>
              <w:t>ave a f</w:t>
            </w:r>
            <w:r w:rsidR="007B062B" w:rsidRPr="007B062B">
              <w:rPr>
                <w:rFonts w:ascii="Trebuchet MS" w:hAnsi="Trebuchet MS"/>
                <w:color w:val="3B3838" w:themeColor="background2" w:themeShade="40"/>
                <w:sz w:val="24"/>
                <w:szCs w:val="24"/>
              </w:rPr>
              <w:t xml:space="preserve">lexible, adaptable and willing to learn </w:t>
            </w:r>
            <w:r w:rsidR="003A0A5E">
              <w:rPr>
                <w:rFonts w:ascii="Trebuchet MS" w:hAnsi="Trebuchet MS"/>
                <w:color w:val="3B3838" w:themeColor="background2" w:themeShade="40"/>
                <w:sz w:val="24"/>
                <w:szCs w:val="24"/>
              </w:rPr>
              <w:t>attitude</w:t>
            </w:r>
          </w:p>
          <w:p w:rsidR="007B062B" w:rsidRPr="002E34FB" w:rsidRDefault="00A716CC" w:rsidP="003A0A5E">
            <w:pPr>
              <w:rPr>
                <w:rFonts w:ascii="Trebuchet MS" w:hAnsi="Trebuchet MS"/>
                <w:color w:val="3B3838" w:themeColor="background2" w:themeShade="40"/>
                <w:sz w:val="24"/>
                <w:szCs w:val="24"/>
              </w:rPr>
            </w:pPr>
            <w:r>
              <w:rPr>
                <w:rFonts w:ascii="Trebuchet MS" w:hAnsi="Trebuchet MS"/>
                <w:color w:val="3B3838" w:themeColor="background2" w:themeShade="40"/>
                <w:sz w:val="24"/>
                <w:szCs w:val="24"/>
              </w:rPr>
              <w:t>•</w:t>
            </w:r>
            <w:r w:rsidR="003A0A5E">
              <w:rPr>
                <w:rFonts w:ascii="Trebuchet MS" w:hAnsi="Trebuchet MS"/>
                <w:color w:val="3B3838" w:themeColor="background2" w:themeShade="40"/>
                <w:sz w:val="24"/>
                <w:szCs w:val="24"/>
              </w:rPr>
              <w:t>Good knowledge of change management</w:t>
            </w:r>
          </w:p>
        </w:tc>
        <w:tc>
          <w:tcPr>
            <w:tcW w:w="2289" w:type="dxa"/>
          </w:tcPr>
          <w:p w:rsidR="007B062B" w:rsidRPr="00BC59A2" w:rsidRDefault="00A716CC" w:rsidP="00A716CC">
            <w:pPr>
              <w:pStyle w:val="NoSpacing"/>
              <w:rPr>
                <w:rFonts w:ascii="Trebuchet MS" w:hAnsi="Trebuchet MS"/>
                <w:sz w:val="24"/>
                <w:szCs w:val="24"/>
              </w:rPr>
            </w:pPr>
            <w:r>
              <w:rPr>
                <w:rFonts w:ascii="Trebuchet MS" w:hAnsi="Trebuchet MS"/>
                <w:color w:val="3B3838" w:themeColor="background2" w:themeShade="40"/>
                <w:sz w:val="24"/>
                <w:szCs w:val="24"/>
              </w:rPr>
              <w:t>•</w:t>
            </w:r>
            <w:r w:rsidR="007B062B" w:rsidRPr="00BC59A2">
              <w:rPr>
                <w:rFonts w:ascii="Trebuchet MS" w:hAnsi="Trebuchet MS"/>
                <w:sz w:val="24"/>
                <w:szCs w:val="24"/>
              </w:rPr>
              <w:t>Be able to demonstrate commitment to our aims</w:t>
            </w:r>
          </w:p>
        </w:tc>
        <w:tc>
          <w:tcPr>
            <w:tcW w:w="2500" w:type="dxa"/>
          </w:tcPr>
          <w:p w:rsidR="007B062B" w:rsidRPr="002E34FB" w:rsidRDefault="007B062B" w:rsidP="00F7343D">
            <w:pPr>
              <w:rPr>
                <w:rFonts w:ascii="Trebuchet MS" w:hAnsi="Trebuchet MS"/>
                <w:color w:val="3B3838" w:themeColor="background2" w:themeShade="40"/>
                <w:sz w:val="24"/>
                <w:szCs w:val="24"/>
              </w:rPr>
            </w:pPr>
          </w:p>
        </w:tc>
      </w:tr>
      <w:tr w:rsidR="007B062B" w:rsidRPr="002E34FB" w:rsidTr="007B062B">
        <w:tc>
          <w:tcPr>
            <w:tcW w:w="2254" w:type="dxa"/>
          </w:tcPr>
          <w:p w:rsidR="007B062B" w:rsidRPr="002E34FB" w:rsidRDefault="007B062B" w:rsidP="00F7343D">
            <w:pPr>
              <w:rPr>
                <w:rFonts w:ascii="Trebuchet MS" w:hAnsi="Trebuchet MS"/>
                <w:b/>
                <w:sz w:val="24"/>
                <w:szCs w:val="24"/>
              </w:rPr>
            </w:pPr>
            <w:r w:rsidRPr="002E34FB">
              <w:rPr>
                <w:rFonts w:ascii="Trebuchet MS" w:hAnsi="Trebuchet MS"/>
                <w:b/>
                <w:sz w:val="24"/>
                <w:szCs w:val="24"/>
              </w:rPr>
              <w:t>Equal Opportunities</w:t>
            </w:r>
          </w:p>
          <w:p w:rsidR="007B062B" w:rsidRPr="002E34FB" w:rsidRDefault="007B062B" w:rsidP="00F7343D">
            <w:pPr>
              <w:rPr>
                <w:rFonts w:ascii="Trebuchet MS" w:hAnsi="Trebuchet MS"/>
                <w:b/>
                <w:sz w:val="24"/>
                <w:szCs w:val="24"/>
              </w:rPr>
            </w:pPr>
          </w:p>
        </w:tc>
        <w:tc>
          <w:tcPr>
            <w:tcW w:w="3232" w:type="dxa"/>
          </w:tcPr>
          <w:p w:rsidR="007B062B" w:rsidRPr="007B062B" w:rsidRDefault="00A716CC" w:rsidP="007B062B">
            <w:pPr>
              <w:rPr>
                <w:rFonts w:ascii="Trebuchet MS" w:hAnsi="Trebuchet MS"/>
                <w:color w:val="3B3838" w:themeColor="background2" w:themeShade="40"/>
                <w:sz w:val="24"/>
                <w:szCs w:val="24"/>
              </w:rPr>
            </w:pPr>
            <w:r>
              <w:rPr>
                <w:rFonts w:ascii="Trebuchet MS" w:hAnsi="Trebuchet MS"/>
                <w:color w:val="3B3838" w:themeColor="background2" w:themeShade="40"/>
                <w:sz w:val="24"/>
                <w:szCs w:val="24"/>
              </w:rPr>
              <w:t>•</w:t>
            </w:r>
            <w:r w:rsidR="007B062B" w:rsidRPr="007B062B">
              <w:rPr>
                <w:rFonts w:ascii="Trebuchet MS" w:hAnsi="Trebuchet MS"/>
                <w:color w:val="3B3838" w:themeColor="background2" w:themeShade="40"/>
                <w:sz w:val="24"/>
                <w:szCs w:val="24"/>
              </w:rPr>
              <w:t xml:space="preserve">Able to relate well to </w:t>
            </w:r>
            <w:r w:rsidR="00176B10" w:rsidRPr="007B062B">
              <w:rPr>
                <w:rFonts w:ascii="Trebuchet MS" w:hAnsi="Trebuchet MS"/>
                <w:color w:val="3B3838" w:themeColor="background2" w:themeShade="40"/>
                <w:sz w:val="24"/>
                <w:szCs w:val="24"/>
              </w:rPr>
              <w:t>a wide</w:t>
            </w:r>
            <w:r w:rsidR="007B062B" w:rsidRPr="007B062B">
              <w:rPr>
                <w:rFonts w:ascii="Trebuchet MS" w:hAnsi="Trebuchet MS"/>
                <w:color w:val="3B3838" w:themeColor="background2" w:themeShade="40"/>
                <w:sz w:val="24"/>
                <w:szCs w:val="24"/>
              </w:rPr>
              <w:t xml:space="preserve"> range of people from a variety of different settings and organisations</w:t>
            </w:r>
          </w:p>
          <w:p w:rsidR="007B062B" w:rsidRPr="002E34FB" w:rsidRDefault="00A716CC" w:rsidP="007B062B">
            <w:pPr>
              <w:rPr>
                <w:rFonts w:ascii="Trebuchet MS" w:hAnsi="Trebuchet MS"/>
                <w:color w:val="3B3838" w:themeColor="background2" w:themeShade="40"/>
                <w:sz w:val="24"/>
                <w:szCs w:val="24"/>
              </w:rPr>
            </w:pPr>
            <w:r>
              <w:rPr>
                <w:rFonts w:ascii="Trebuchet MS" w:hAnsi="Trebuchet MS"/>
                <w:color w:val="3B3838" w:themeColor="background2" w:themeShade="40"/>
                <w:sz w:val="24"/>
                <w:szCs w:val="24"/>
              </w:rPr>
              <w:t>•</w:t>
            </w:r>
            <w:r w:rsidR="007B062B" w:rsidRPr="007B062B">
              <w:rPr>
                <w:rFonts w:ascii="Trebuchet MS" w:hAnsi="Trebuchet MS"/>
                <w:color w:val="3B3838" w:themeColor="background2" w:themeShade="40"/>
                <w:sz w:val="24"/>
                <w:szCs w:val="24"/>
              </w:rPr>
              <w:t>Strong commitment/understanding of promoting equal opportunities</w:t>
            </w:r>
          </w:p>
        </w:tc>
        <w:tc>
          <w:tcPr>
            <w:tcW w:w="2289" w:type="dxa"/>
          </w:tcPr>
          <w:p w:rsidR="007B062B" w:rsidRPr="002E34FB" w:rsidRDefault="00A716CC" w:rsidP="003A0A5E">
            <w:pPr>
              <w:rPr>
                <w:rFonts w:ascii="Trebuchet MS" w:hAnsi="Trebuchet MS"/>
                <w:color w:val="3B3838" w:themeColor="background2" w:themeShade="40"/>
                <w:sz w:val="24"/>
                <w:szCs w:val="24"/>
              </w:rPr>
            </w:pPr>
            <w:r>
              <w:rPr>
                <w:rFonts w:ascii="Trebuchet MS" w:hAnsi="Trebuchet MS"/>
                <w:color w:val="3B3838" w:themeColor="background2" w:themeShade="40"/>
                <w:sz w:val="24"/>
                <w:szCs w:val="24"/>
              </w:rPr>
              <w:t>•</w:t>
            </w:r>
            <w:r w:rsidR="003A0A5E">
              <w:rPr>
                <w:rFonts w:ascii="Trebuchet MS" w:hAnsi="Trebuchet MS"/>
                <w:color w:val="3B3838" w:themeColor="background2" w:themeShade="40"/>
                <w:sz w:val="24"/>
                <w:szCs w:val="24"/>
              </w:rPr>
              <w:t xml:space="preserve">Completed </w:t>
            </w:r>
            <w:r w:rsidR="004073B9">
              <w:rPr>
                <w:rFonts w:ascii="Trebuchet MS" w:hAnsi="Trebuchet MS"/>
                <w:color w:val="3B3838" w:themeColor="background2" w:themeShade="40"/>
                <w:sz w:val="24"/>
                <w:szCs w:val="24"/>
              </w:rPr>
              <w:t xml:space="preserve">relevant </w:t>
            </w:r>
            <w:r w:rsidR="003A0A5E">
              <w:rPr>
                <w:rFonts w:ascii="Trebuchet MS" w:hAnsi="Trebuchet MS"/>
                <w:color w:val="3B3838" w:themeColor="background2" w:themeShade="40"/>
                <w:sz w:val="24"/>
                <w:szCs w:val="24"/>
              </w:rPr>
              <w:t>equality and diversity training.</w:t>
            </w:r>
          </w:p>
        </w:tc>
        <w:tc>
          <w:tcPr>
            <w:tcW w:w="2500" w:type="dxa"/>
          </w:tcPr>
          <w:p w:rsidR="007B062B" w:rsidRPr="002E34FB" w:rsidRDefault="007B062B" w:rsidP="00F7343D">
            <w:pPr>
              <w:rPr>
                <w:rFonts w:ascii="Trebuchet MS" w:hAnsi="Trebuchet MS"/>
                <w:color w:val="3B3838" w:themeColor="background2" w:themeShade="40"/>
                <w:sz w:val="24"/>
                <w:szCs w:val="24"/>
              </w:rPr>
            </w:pPr>
          </w:p>
        </w:tc>
      </w:tr>
    </w:tbl>
    <w:p w:rsidR="00130F06" w:rsidRDefault="00130F06" w:rsidP="00F7343D">
      <w:pPr>
        <w:rPr>
          <w:rFonts w:ascii="Trebuchet MS" w:hAnsi="Trebuchet MS"/>
          <w:b/>
          <w:sz w:val="24"/>
          <w:szCs w:val="24"/>
        </w:rPr>
      </w:pPr>
    </w:p>
    <w:sectPr w:rsidR="00130F06" w:rsidSect="00E75DDA">
      <w:headerReference w:type="default" r:id="rId16"/>
      <w:pgSz w:w="11906" w:h="16838"/>
      <w:pgMar w:top="1440" w:right="426"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D2C" w:rsidRDefault="00EC2D2C" w:rsidP="009973F9">
      <w:pPr>
        <w:spacing w:after="0" w:line="240" w:lineRule="auto"/>
      </w:pPr>
      <w:r>
        <w:separator/>
      </w:r>
    </w:p>
  </w:endnote>
  <w:endnote w:type="continuationSeparator" w:id="0">
    <w:p w:rsidR="00EC2D2C" w:rsidRDefault="00EC2D2C" w:rsidP="00997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D2C" w:rsidRDefault="00EC2D2C" w:rsidP="009973F9">
      <w:pPr>
        <w:spacing w:after="0" w:line="240" w:lineRule="auto"/>
      </w:pPr>
      <w:r>
        <w:separator/>
      </w:r>
    </w:p>
  </w:footnote>
  <w:footnote w:type="continuationSeparator" w:id="0">
    <w:p w:rsidR="00EC2D2C" w:rsidRDefault="00EC2D2C" w:rsidP="00997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F9" w:rsidRDefault="00C47438" w:rsidP="002354A1">
    <w:pPr>
      <w:pStyle w:val="Header"/>
      <w:tabs>
        <w:tab w:val="clear" w:pos="4513"/>
        <w:tab w:val="clear" w:pos="9026"/>
        <w:tab w:val="left" w:pos="10682"/>
      </w:tabs>
      <w:ind w:hanging="142"/>
      <w:jc w:val="right"/>
    </w:pPr>
    <w:r>
      <w:rPr>
        <w:noProof/>
        <w:lang w:eastAsia="en-GB"/>
      </w:rPr>
      <w:t xml:space="preserve">                                         </w:t>
    </w:r>
    <w:r w:rsidR="002E34FB">
      <w:rPr>
        <w:noProof/>
        <w:lang w:eastAsia="en-GB"/>
      </w:rPr>
      <w:t xml:space="preserve"> </w:t>
    </w:r>
    <w:r>
      <w:rPr>
        <w:noProof/>
        <w:lang w:eastAsia="en-GB"/>
      </w:rPr>
      <w:t xml:space="preserve">                      </w:t>
    </w:r>
    <w:r w:rsidR="00EF1E22" w:rsidRPr="00EF1E22">
      <w:rPr>
        <w:noProof/>
        <w:lang w:eastAsia="en-GB"/>
      </w:rPr>
      <w:drawing>
        <wp:inline distT="0" distB="0" distL="0" distR="0" wp14:anchorId="23DF94B0" wp14:editId="5357F7DB">
          <wp:extent cx="1151872" cy="743803"/>
          <wp:effectExtent l="0" t="0" r="0" b="0"/>
          <wp:docPr id="7" name="Picture 7" descr="C:\Users\Hattie\SharePoint\FHR - Clients D - F\Devon Communities Together\Logo\Devon Communities Together Logo -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ttie\SharePoint\FHR - Clients D - F\Devon Communities Together\Logo\Devon Communities Together Logo - Cropped.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790" t="7878" r="5304" b="6209"/>
                  <a:stretch/>
                </pic:blipFill>
                <pic:spPr bwMode="auto">
                  <a:xfrm>
                    <a:off x="0" y="0"/>
                    <a:ext cx="1153209" cy="74466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53E2"/>
    <w:multiLevelType w:val="hybridMultilevel"/>
    <w:tmpl w:val="F7BA5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15:restartNumberingAfterBreak="0">
    <w:nsid w:val="03DC33D0"/>
    <w:multiLevelType w:val="hybridMultilevel"/>
    <w:tmpl w:val="84869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15:restartNumberingAfterBreak="0">
    <w:nsid w:val="048521F6"/>
    <w:multiLevelType w:val="hybridMultilevel"/>
    <w:tmpl w:val="87EE2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15CBB"/>
    <w:multiLevelType w:val="hybridMultilevel"/>
    <w:tmpl w:val="15F26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 w15:restartNumberingAfterBreak="0">
    <w:nsid w:val="11B15F6E"/>
    <w:multiLevelType w:val="hybridMultilevel"/>
    <w:tmpl w:val="0BA63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B3399D"/>
    <w:multiLevelType w:val="hybridMultilevel"/>
    <w:tmpl w:val="26B0B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 w15:restartNumberingAfterBreak="0">
    <w:nsid w:val="1798514C"/>
    <w:multiLevelType w:val="hybridMultilevel"/>
    <w:tmpl w:val="86A86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7" w15:restartNumberingAfterBreak="0">
    <w:nsid w:val="19115FB3"/>
    <w:multiLevelType w:val="hybridMultilevel"/>
    <w:tmpl w:val="5C3E5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F6947"/>
    <w:multiLevelType w:val="hybridMultilevel"/>
    <w:tmpl w:val="15D27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 w15:restartNumberingAfterBreak="0">
    <w:nsid w:val="2F697B3D"/>
    <w:multiLevelType w:val="hybridMultilevel"/>
    <w:tmpl w:val="299CAA7A"/>
    <w:lvl w:ilvl="0" w:tplc="9F282C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BA56C0"/>
    <w:multiLevelType w:val="hybridMultilevel"/>
    <w:tmpl w:val="CDC23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1" w15:restartNumberingAfterBreak="0">
    <w:nsid w:val="34044CBF"/>
    <w:multiLevelType w:val="hybridMultilevel"/>
    <w:tmpl w:val="768C5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2" w15:restartNumberingAfterBreak="0">
    <w:nsid w:val="381B32AE"/>
    <w:multiLevelType w:val="hybridMultilevel"/>
    <w:tmpl w:val="1C8A3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3" w15:restartNumberingAfterBreak="0">
    <w:nsid w:val="3836258D"/>
    <w:multiLevelType w:val="hybridMultilevel"/>
    <w:tmpl w:val="7AD6D0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8C11BDA"/>
    <w:multiLevelType w:val="hybridMultilevel"/>
    <w:tmpl w:val="3F5297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927724A"/>
    <w:multiLevelType w:val="hybridMultilevel"/>
    <w:tmpl w:val="B9466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6" w15:restartNumberingAfterBreak="0">
    <w:nsid w:val="5F300BDE"/>
    <w:multiLevelType w:val="hybridMultilevel"/>
    <w:tmpl w:val="C2D4F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8F68BD"/>
    <w:multiLevelType w:val="hybridMultilevel"/>
    <w:tmpl w:val="682CE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59563D"/>
    <w:multiLevelType w:val="hybridMultilevel"/>
    <w:tmpl w:val="6B8A0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29411E"/>
    <w:multiLevelType w:val="hybridMultilevel"/>
    <w:tmpl w:val="E6947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0" w15:restartNumberingAfterBreak="0">
    <w:nsid w:val="7B983AE1"/>
    <w:multiLevelType w:val="hybridMultilevel"/>
    <w:tmpl w:val="05D4D1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2"/>
  </w:num>
  <w:num w:numId="3">
    <w:abstractNumId w:val="20"/>
  </w:num>
  <w:num w:numId="4">
    <w:abstractNumId w:val="3"/>
  </w:num>
  <w:num w:numId="5">
    <w:abstractNumId w:val="0"/>
  </w:num>
  <w:num w:numId="6">
    <w:abstractNumId w:val="6"/>
  </w:num>
  <w:num w:numId="7">
    <w:abstractNumId w:val="10"/>
  </w:num>
  <w:num w:numId="8">
    <w:abstractNumId w:val="5"/>
  </w:num>
  <w:num w:numId="9">
    <w:abstractNumId w:val="19"/>
  </w:num>
  <w:num w:numId="10">
    <w:abstractNumId w:val="1"/>
  </w:num>
  <w:num w:numId="11">
    <w:abstractNumId w:val="12"/>
  </w:num>
  <w:num w:numId="12">
    <w:abstractNumId w:val="15"/>
  </w:num>
  <w:num w:numId="13">
    <w:abstractNumId w:val="11"/>
  </w:num>
  <w:num w:numId="14">
    <w:abstractNumId w:val="8"/>
  </w:num>
  <w:num w:numId="15">
    <w:abstractNumId w:val="4"/>
  </w:num>
  <w:num w:numId="16">
    <w:abstractNumId w:val="13"/>
  </w:num>
  <w:num w:numId="17">
    <w:abstractNumId w:val="14"/>
  </w:num>
  <w:num w:numId="18">
    <w:abstractNumId w:val="16"/>
  </w:num>
  <w:num w:numId="19">
    <w:abstractNumId w:val="9"/>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9A2"/>
    <w:rsid w:val="0000220F"/>
    <w:rsid w:val="000064D7"/>
    <w:rsid w:val="000273A9"/>
    <w:rsid w:val="000340AD"/>
    <w:rsid w:val="00053DB8"/>
    <w:rsid w:val="00097F55"/>
    <w:rsid w:val="000D009B"/>
    <w:rsid w:val="000D11C9"/>
    <w:rsid w:val="000D5C05"/>
    <w:rsid w:val="00123407"/>
    <w:rsid w:val="00130F06"/>
    <w:rsid w:val="001336AB"/>
    <w:rsid w:val="00136D8E"/>
    <w:rsid w:val="00163E0C"/>
    <w:rsid w:val="00176B10"/>
    <w:rsid w:val="001906B5"/>
    <w:rsid w:val="001A7717"/>
    <w:rsid w:val="001F696F"/>
    <w:rsid w:val="002354A1"/>
    <w:rsid w:val="002368C8"/>
    <w:rsid w:val="0025353C"/>
    <w:rsid w:val="002569B0"/>
    <w:rsid w:val="00290274"/>
    <w:rsid w:val="00293EB7"/>
    <w:rsid w:val="002B56CC"/>
    <w:rsid w:val="002E0B25"/>
    <w:rsid w:val="002E34FB"/>
    <w:rsid w:val="002F223F"/>
    <w:rsid w:val="00367778"/>
    <w:rsid w:val="00395F06"/>
    <w:rsid w:val="003A0A5E"/>
    <w:rsid w:val="003B1B94"/>
    <w:rsid w:val="003B4E07"/>
    <w:rsid w:val="003D0719"/>
    <w:rsid w:val="003D1F29"/>
    <w:rsid w:val="003D5C91"/>
    <w:rsid w:val="003E5C6F"/>
    <w:rsid w:val="003E7C50"/>
    <w:rsid w:val="003F322E"/>
    <w:rsid w:val="003F4520"/>
    <w:rsid w:val="004073B9"/>
    <w:rsid w:val="004377F9"/>
    <w:rsid w:val="0047097F"/>
    <w:rsid w:val="00490B64"/>
    <w:rsid w:val="004E2810"/>
    <w:rsid w:val="004E60A9"/>
    <w:rsid w:val="005162C6"/>
    <w:rsid w:val="00552B49"/>
    <w:rsid w:val="00587779"/>
    <w:rsid w:val="005A1EB5"/>
    <w:rsid w:val="005B715F"/>
    <w:rsid w:val="005C6236"/>
    <w:rsid w:val="0061147C"/>
    <w:rsid w:val="00625FCA"/>
    <w:rsid w:val="00666A32"/>
    <w:rsid w:val="00690487"/>
    <w:rsid w:val="006A3FF2"/>
    <w:rsid w:val="006B38A8"/>
    <w:rsid w:val="00705147"/>
    <w:rsid w:val="007100AF"/>
    <w:rsid w:val="00715305"/>
    <w:rsid w:val="00726671"/>
    <w:rsid w:val="00797306"/>
    <w:rsid w:val="007A1672"/>
    <w:rsid w:val="007B062B"/>
    <w:rsid w:val="007D0302"/>
    <w:rsid w:val="007D40AD"/>
    <w:rsid w:val="007F6433"/>
    <w:rsid w:val="0080488F"/>
    <w:rsid w:val="00854BDA"/>
    <w:rsid w:val="00883C06"/>
    <w:rsid w:val="00886B54"/>
    <w:rsid w:val="009705A6"/>
    <w:rsid w:val="0098345F"/>
    <w:rsid w:val="009841AD"/>
    <w:rsid w:val="009844A6"/>
    <w:rsid w:val="009973F9"/>
    <w:rsid w:val="00A04B08"/>
    <w:rsid w:val="00A15B1A"/>
    <w:rsid w:val="00A716CC"/>
    <w:rsid w:val="00A72A25"/>
    <w:rsid w:val="00A73AAC"/>
    <w:rsid w:val="00A86F55"/>
    <w:rsid w:val="00AB7315"/>
    <w:rsid w:val="00AD32D9"/>
    <w:rsid w:val="00AD4E30"/>
    <w:rsid w:val="00B02107"/>
    <w:rsid w:val="00B04D39"/>
    <w:rsid w:val="00B141F1"/>
    <w:rsid w:val="00B17624"/>
    <w:rsid w:val="00B25100"/>
    <w:rsid w:val="00B732E3"/>
    <w:rsid w:val="00B92663"/>
    <w:rsid w:val="00BA170A"/>
    <w:rsid w:val="00BE4B4C"/>
    <w:rsid w:val="00C02DCB"/>
    <w:rsid w:val="00C046EB"/>
    <w:rsid w:val="00C053D4"/>
    <w:rsid w:val="00C45E1C"/>
    <w:rsid w:val="00C47438"/>
    <w:rsid w:val="00C874F4"/>
    <w:rsid w:val="00CC7946"/>
    <w:rsid w:val="00D17A11"/>
    <w:rsid w:val="00D753CF"/>
    <w:rsid w:val="00D90348"/>
    <w:rsid w:val="00DB5694"/>
    <w:rsid w:val="00DD7E4D"/>
    <w:rsid w:val="00DF3277"/>
    <w:rsid w:val="00E72E86"/>
    <w:rsid w:val="00E75DDA"/>
    <w:rsid w:val="00E8458A"/>
    <w:rsid w:val="00E942A7"/>
    <w:rsid w:val="00E94622"/>
    <w:rsid w:val="00EA1579"/>
    <w:rsid w:val="00EC2D2C"/>
    <w:rsid w:val="00EF1E22"/>
    <w:rsid w:val="00F11BEF"/>
    <w:rsid w:val="00F13610"/>
    <w:rsid w:val="00F7343D"/>
    <w:rsid w:val="00FD3418"/>
    <w:rsid w:val="00FE1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9C818E"/>
  <w15:docId w15:val="{22C06241-9FEE-495F-85B2-FA2DA0A8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1AD"/>
    <w:pPr>
      <w:ind w:left="720"/>
      <w:contextualSpacing/>
    </w:pPr>
  </w:style>
  <w:style w:type="character" w:customStyle="1" w:styleId="highlight">
    <w:name w:val="highlight"/>
    <w:basedOn w:val="DefaultParagraphFont"/>
    <w:rsid w:val="000064D7"/>
  </w:style>
  <w:style w:type="table" w:styleId="TableGrid">
    <w:name w:val="Table Grid"/>
    <w:basedOn w:val="TableNormal"/>
    <w:uiPriority w:val="39"/>
    <w:rsid w:val="006B3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3F9"/>
  </w:style>
  <w:style w:type="paragraph" w:styleId="Footer">
    <w:name w:val="footer"/>
    <w:basedOn w:val="Normal"/>
    <w:link w:val="FooterChar"/>
    <w:uiPriority w:val="99"/>
    <w:unhideWhenUsed/>
    <w:rsid w:val="00997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3F9"/>
  </w:style>
  <w:style w:type="character" w:styleId="Hyperlink">
    <w:name w:val="Hyperlink"/>
    <w:basedOn w:val="DefaultParagraphFont"/>
    <w:uiPriority w:val="99"/>
    <w:unhideWhenUsed/>
    <w:rsid w:val="00797306"/>
    <w:rPr>
      <w:color w:val="0563C1" w:themeColor="hyperlink"/>
      <w:u w:val="single"/>
    </w:rPr>
  </w:style>
  <w:style w:type="paragraph" w:styleId="BalloonText">
    <w:name w:val="Balloon Text"/>
    <w:basedOn w:val="Normal"/>
    <w:link w:val="BalloonTextChar"/>
    <w:uiPriority w:val="99"/>
    <w:semiHidden/>
    <w:unhideWhenUsed/>
    <w:rsid w:val="00256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9B0"/>
    <w:rPr>
      <w:rFonts w:ascii="Segoe UI" w:hAnsi="Segoe UI" w:cs="Segoe UI"/>
      <w:sz w:val="18"/>
      <w:szCs w:val="18"/>
    </w:rPr>
  </w:style>
  <w:style w:type="paragraph" w:styleId="NoSpacing">
    <w:name w:val="No Spacing"/>
    <w:uiPriority w:val="1"/>
    <w:qFormat/>
    <w:rsid w:val="007B062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3926">
      <w:bodyDiv w:val="1"/>
      <w:marLeft w:val="0"/>
      <w:marRight w:val="0"/>
      <w:marTop w:val="0"/>
      <w:marBottom w:val="0"/>
      <w:divBdr>
        <w:top w:val="none" w:sz="0" w:space="0" w:color="auto"/>
        <w:left w:val="none" w:sz="0" w:space="0" w:color="auto"/>
        <w:bottom w:val="none" w:sz="0" w:space="0" w:color="auto"/>
        <w:right w:val="none" w:sz="0" w:space="0" w:color="auto"/>
      </w:divBdr>
    </w:div>
    <w:div w:id="507328688">
      <w:bodyDiv w:val="1"/>
      <w:marLeft w:val="0"/>
      <w:marRight w:val="0"/>
      <w:marTop w:val="0"/>
      <w:marBottom w:val="0"/>
      <w:divBdr>
        <w:top w:val="none" w:sz="0" w:space="0" w:color="auto"/>
        <w:left w:val="none" w:sz="0" w:space="0" w:color="auto"/>
        <w:bottom w:val="none" w:sz="0" w:space="0" w:color="auto"/>
        <w:right w:val="none" w:sz="0" w:space="0" w:color="auto"/>
      </w:divBdr>
    </w:div>
    <w:div w:id="756026699">
      <w:bodyDiv w:val="1"/>
      <w:marLeft w:val="0"/>
      <w:marRight w:val="0"/>
      <w:marTop w:val="0"/>
      <w:marBottom w:val="0"/>
      <w:divBdr>
        <w:top w:val="none" w:sz="0" w:space="0" w:color="auto"/>
        <w:left w:val="none" w:sz="0" w:space="0" w:color="auto"/>
        <w:bottom w:val="none" w:sz="0" w:space="0" w:color="auto"/>
        <w:right w:val="none" w:sz="0" w:space="0" w:color="auto"/>
      </w:divBdr>
      <w:divsChild>
        <w:div w:id="1469006581">
          <w:marLeft w:val="0"/>
          <w:marRight w:val="0"/>
          <w:marTop w:val="0"/>
          <w:marBottom w:val="0"/>
          <w:divBdr>
            <w:top w:val="none" w:sz="0" w:space="0" w:color="auto"/>
            <w:left w:val="none" w:sz="0" w:space="0" w:color="auto"/>
            <w:bottom w:val="none" w:sz="0" w:space="0" w:color="auto"/>
            <w:right w:val="none" w:sz="0" w:space="0" w:color="auto"/>
          </w:divBdr>
        </w:div>
        <w:div w:id="1483503794">
          <w:marLeft w:val="0"/>
          <w:marRight w:val="0"/>
          <w:marTop w:val="0"/>
          <w:marBottom w:val="0"/>
          <w:divBdr>
            <w:top w:val="none" w:sz="0" w:space="0" w:color="auto"/>
            <w:left w:val="none" w:sz="0" w:space="0" w:color="auto"/>
            <w:bottom w:val="none" w:sz="0" w:space="0" w:color="auto"/>
            <w:right w:val="none" w:sz="0" w:space="0" w:color="auto"/>
          </w:divBdr>
        </w:div>
        <w:div w:id="2032878344">
          <w:marLeft w:val="0"/>
          <w:marRight w:val="0"/>
          <w:marTop w:val="0"/>
          <w:marBottom w:val="0"/>
          <w:divBdr>
            <w:top w:val="none" w:sz="0" w:space="0" w:color="auto"/>
            <w:left w:val="none" w:sz="0" w:space="0" w:color="auto"/>
            <w:bottom w:val="none" w:sz="0" w:space="0" w:color="auto"/>
            <w:right w:val="none" w:sz="0" w:space="0" w:color="auto"/>
          </w:divBdr>
        </w:div>
        <w:div w:id="515194659">
          <w:marLeft w:val="0"/>
          <w:marRight w:val="0"/>
          <w:marTop w:val="0"/>
          <w:marBottom w:val="0"/>
          <w:divBdr>
            <w:top w:val="none" w:sz="0" w:space="0" w:color="auto"/>
            <w:left w:val="none" w:sz="0" w:space="0" w:color="auto"/>
            <w:bottom w:val="none" w:sz="0" w:space="0" w:color="auto"/>
            <w:right w:val="none" w:sz="0" w:space="0" w:color="auto"/>
          </w:divBdr>
        </w:div>
      </w:divsChild>
    </w:div>
    <w:div w:id="1305086756">
      <w:bodyDiv w:val="1"/>
      <w:marLeft w:val="0"/>
      <w:marRight w:val="0"/>
      <w:marTop w:val="0"/>
      <w:marBottom w:val="0"/>
      <w:divBdr>
        <w:top w:val="none" w:sz="0" w:space="0" w:color="auto"/>
        <w:left w:val="none" w:sz="0" w:space="0" w:color="auto"/>
        <w:bottom w:val="none" w:sz="0" w:space="0" w:color="auto"/>
        <w:right w:val="none" w:sz="0" w:space="0" w:color="auto"/>
      </w:divBdr>
      <w:divsChild>
        <w:div w:id="1651208308">
          <w:marLeft w:val="0"/>
          <w:marRight w:val="0"/>
          <w:marTop w:val="0"/>
          <w:marBottom w:val="0"/>
          <w:divBdr>
            <w:top w:val="none" w:sz="0" w:space="0" w:color="auto"/>
            <w:left w:val="none" w:sz="0" w:space="0" w:color="auto"/>
            <w:bottom w:val="none" w:sz="0" w:space="0" w:color="auto"/>
            <w:right w:val="none" w:sz="0" w:space="0" w:color="auto"/>
          </w:divBdr>
        </w:div>
      </w:divsChild>
    </w:div>
    <w:div w:id="1924873434">
      <w:bodyDiv w:val="1"/>
      <w:marLeft w:val="0"/>
      <w:marRight w:val="0"/>
      <w:marTop w:val="0"/>
      <w:marBottom w:val="0"/>
      <w:divBdr>
        <w:top w:val="none" w:sz="0" w:space="0" w:color="auto"/>
        <w:left w:val="none" w:sz="0" w:space="0" w:color="auto"/>
        <w:bottom w:val="none" w:sz="0" w:space="0" w:color="auto"/>
        <w:right w:val="none" w:sz="0" w:space="0" w:color="auto"/>
      </w:divBdr>
    </w:div>
    <w:div w:id="199282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BEFEDA-6DAB-4EB8-A030-63DC51672B9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922701F-5788-4307-8D93-8F18A717CDB9}">
      <dgm:prSet phldrT="[Text]" custT="1"/>
      <dgm:spPr>
        <a:solidFill>
          <a:schemeClr val="accent6">
            <a:lumMod val="60000"/>
            <a:lumOff val="40000"/>
          </a:schemeClr>
        </a:solidFill>
        <a:ln>
          <a:solidFill>
            <a:schemeClr val="accent6">
              <a:lumMod val="75000"/>
            </a:schemeClr>
          </a:solidFill>
        </a:ln>
      </dgm:spPr>
      <dgm:t>
        <a:bodyPr/>
        <a:lstStyle/>
        <a:p>
          <a:r>
            <a:rPr lang="en-GB" sz="1200"/>
            <a:t>HR and Support Services Manager</a:t>
          </a:r>
        </a:p>
      </dgm:t>
    </dgm:pt>
    <dgm:pt modelId="{45E63388-55D3-420F-B0CA-5ED127E5C35A}" type="parTrans" cxnId="{608A3854-E54E-48D5-A1B2-725025682256}">
      <dgm:prSet/>
      <dgm:spPr/>
      <dgm:t>
        <a:bodyPr/>
        <a:lstStyle/>
        <a:p>
          <a:endParaRPr lang="en-GB"/>
        </a:p>
      </dgm:t>
    </dgm:pt>
    <dgm:pt modelId="{006B21E3-7F5A-494B-B507-6621EFEB19FD}" type="sibTrans" cxnId="{608A3854-E54E-48D5-A1B2-725025682256}">
      <dgm:prSet/>
      <dgm:spPr/>
      <dgm:t>
        <a:bodyPr/>
        <a:lstStyle/>
        <a:p>
          <a:endParaRPr lang="en-GB"/>
        </a:p>
      </dgm:t>
    </dgm:pt>
    <dgm:pt modelId="{73DE5427-C14A-419C-AB3D-9DD2217925C6}">
      <dgm:prSet phldrT="[Text]" custT="1"/>
      <dgm:spPr>
        <a:solidFill>
          <a:schemeClr val="accent6">
            <a:lumMod val="60000"/>
            <a:lumOff val="40000"/>
          </a:schemeClr>
        </a:solidFill>
        <a:ln>
          <a:solidFill>
            <a:schemeClr val="accent6">
              <a:lumMod val="75000"/>
            </a:schemeClr>
          </a:solidFill>
        </a:ln>
      </dgm:spPr>
      <dgm:t>
        <a:bodyPr/>
        <a:lstStyle/>
        <a:p>
          <a:r>
            <a:rPr lang="en-GB" sz="1200"/>
            <a:t>Support Services and Health and Safety Officer</a:t>
          </a:r>
        </a:p>
      </dgm:t>
    </dgm:pt>
    <dgm:pt modelId="{285057AF-6DBE-4AB9-86D1-F0BAC07F2024}" type="parTrans" cxnId="{E787A11E-3D53-4FFB-ACA1-B9EE0C755850}">
      <dgm:prSet/>
      <dgm:spPr>
        <a:ln>
          <a:solidFill>
            <a:schemeClr val="accent6">
              <a:lumMod val="75000"/>
            </a:schemeClr>
          </a:solidFill>
        </a:ln>
      </dgm:spPr>
      <dgm:t>
        <a:bodyPr/>
        <a:lstStyle/>
        <a:p>
          <a:endParaRPr lang="en-GB"/>
        </a:p>
      </dgm:t>
    </dgm:pt>
    <dgm:pt modelId="{DF136A90-F3E9-48C2-B12E-E5D086CF14D3}" type="sibTrans" cxnId="{E787A11E-3D53-4FFB-ACA1-B9EE0C755850}">
      <dgm:prSet/>
      <dgm:spPr/>
      <dgm:t>
        <a:bodyPr/>
        <a:lstStyle/>
        <a:p>
          <a:endParaRPr lang="en-GB"/>
        </a:p>
      </dgm:t>
    </dgm:pt>
    <dgm:pt modelId="{487DFC83-3547-44D2-957A-2B5E857FF5B4}">
      <dgm:prSet phldrT="[Text]" custT="1"/>
      <dgm:spPr>
        <a:solidFill>
          <a:schemeClr val="accent6">
            <a:lumMod val="60000"/>
            <a:lumOff val="40000"/>
          </a:schemeClr>
        </a:solidFill>
        <a:ln>
          <a:solidFill>
            <a:schemeClr val="accent6">
              <a:lumMod val="75000"/>
            </a:schemeClr>
          </a:solidFill>
        </a:ln>
      </dgm:spPr>
      <dgm:t>
        <a:bodyPr/>
        <a:lstStyle/>
        <a:p>
          <a:r>
            <a:rPr lang="en-GB" sz="1200"/>
            <a:t>Director of Resources</a:t>
          </a:r>
        </a:p>
      </dgm:t>
    </dgm:pt>
    <dgm:pt modelId="{F7C93C21-BEBC-4594-8B78-2445658D4FC5}" type="parTrans" cxnId="{4915CB0D-94F5-4283-B287-BF7FE9882627}">
      <dgm:prSet/>
      <dgm:spPr/>
      <dgm:t>
        <a:bodyPr/>
        <a:lstStyle/>
        <a:p>
          <a:endParaRPr lang="en-GB"/>
        </a:p>
      </dgm:t>
    </dgm:pt>
    <dgm:pt modelId="{07739E5F-FAB7-4073-9039-13B1D3930A13}" type="sibTrans" cxnId="{4915CB0D-94F5-4283-B287-BF7FE9882627}">
      <dgm:prSet/>
      <dgm:spPr/>
      <dgm:t>
        <a:bodyPr/>
        <a:lstStyle/>
        <a:p>
          <a:endParaRPr lang="en-GB"/>
        </a:p>
      </dgm:t>
    </dgm:pt>
    <dgm:pt modelId="{EF2BFF32-D0AF-48FD-B273-000C8268F387}">
      <dgm:prSet phldrT="[Text]" custT="1"/>
      <dgm:spPr>
        <a:solidFill>
          <a:schemeClr val="accent6">
            <a:lumMod val="60000"/>
            <a:lumOff val="40000"/>
          </a:schemeClr>
        </a:solidFill>
        <a:ln>
          <a:solidFill>
            <a:schemeClr val="accent6">
              <a:lumMod val="75000"/>
            </a:schemeClr>
          </a:solidFill>
        </a:ln>
      </dgm:spPr>
      <dgm:t>
        <a:bodyPr/>
        <a:lstStyle/>
        <a:p>
          <a:r>
            <a:rPr lang="en-GB" sz="1200"/>
            <a:t>Customer and Support Services Officer</a:t>
          </a:r>
        </a:p>
      </dgm:t>
    </dgm:pt>
    <dgm:pt modelId="{9DB26AFD-4810-4456-94CB-943D95EA9338}" type="sibTrans" cxnId="{DA67BB13-69D1-47F0-B50D-B889E41A6AA6}">
      <dgm:prSet/>
      <dgm:spPr/>
      <dgm:t>
        <a:bodyPr/>
        <a:lstStyle/>
        <a:p>
          <a:endParaRPr lang="en-GB"/>
        </a:p>
      </dgm:t>
    </dgm:pt>
    <dgm:pt modelId="{50AAED07-9886-45DC-90BD-85DE0E0FCB40}" type="parTrans" cxnId="{DA67BB13-69D1-47F0-B50D-B889E41A6AA6}">
      <dgm:prSet/>
      <dgm:spPr>
        <a:ln>
          <a:solidFill>
            <a:schemeClr val="accent6">
              <a:lumMod val="75000"/>
            </a:schemeClr>
          </a:solidFill>
        </a:ln>
      </dgm:spPr>
      <dgm:t>
        <a:bodyPr/>
        <a:lstStyle/>
        <a:p>
          <a:endParaRPr lang="en-GB"/>
        </a:p>
      </dgm:t>
    </dgm:pt>
    <dgm:pt modelId="{F854EA03-F794-43FF-A4F9-353356532D2E}" type="pres">
      <dgm:prSet presAssocID="{37BEFEDA-6DAB-4EB8-A030-63DC51672B93}" presName="hierChild1" presStyleCnt="0">
        <dgm:presLayoutVars>
          <dgm:orgChart val="1"/>
          <dgm:chPref val="1"/>
          <dgm:dir val="rev"/>
          <dgm:animOne val="branch"/>
          <dgm:animLvl val="lvl"/>
          <dgm:resizeHandles/>
        </dgm:presLayoutVars>
      </dgm:prSet>
      <dgm:spPr/>
      <dgm:t>
        <a:bodyPr/>
        <a:lstStyle/>
        <a:p>
          <a:endParaRPr lang="en-GB"/>
        </a:p>
      </dgm:t>
    </dgm:pt>
    <dgm:pt modelId="{B84C7BA7-3E63-4C54-86B7-375F7DB4F957}" type="pres">
      <dgm:prSet presAssocID="{487DFC83-3547-44D2-957A-2B5E857FF5B4}" presName="hierRoot1" presStyleCnt="0">
        <dgm:presLayoutVars>
          <dgm:hierBranch val="init"/>
        </dgm:presLayoutVars>
      </dgm:prSet>
      <dgm:spPr/>
    </dgm:pt>
    <dgm:pt modelId="{9E7AD3E3-440A-4D78-846C-C7397D0917D0}" type="pres">
      <dgm:prSet presAssocID="{487DFC83-3547-44D2-957A-2B5E857FF5B4}" presName="rootComposite1" presStyleCnt="0"/>
      <dgm:spPr/>
    </dgm:pt>
    <dgm:pt modelId="{6D9E4D35-90AD-4939-AD0B-A4DC8C5FE0AC}" type="pres">
      <dgm:prSet presAssocID="{487DFC83-3547-44D2-957A-2B5E857FF5B4}" presName="rootText1" presStyleLbl="node0" presStyleIdx="0" presStyleCnt="1" custScaleX="231929">
        <dgm:presLayoutVars>
          <dgm:chPref val="3"/>
        </dgm:presLayoutVars>
      </dgm:prSet>
      <dgm:spPr/>
      <dgm:t>
        <a:bodyPr/>
        <a:lstStyle/>
        <a:p>
          <a:endParaRPr lang="en-GB"/>
        </a:p>
      </dgm:t>
    </dgm:pt>
    <dgm:pt modelId="{5C3E3BEA-0564-442F-A000-18968A5CB603}" type="pres">
      <dgm:prSet presAssocID="{487DFC83-3547-44D2-957A-2B5E857FF5B4}" presName="rootConnector1" presStyleLbl="node1" presStyleIdx="0" presStyleCnt="0"/>
      <dgm:spPr/>
      <dgm:t>
        <a:bodyPr/>
        <a:lstStyle/>
        <a:p>
          <a:endParaRPr lang="en-GB"/>
        </a:p>
      </dgm:t>
    </dgm:pt>
    <dgm:pt modelId="{9094C207-56AC-471E-A0FD-D0252D01072E}" type="pres">
      <dgm:prSet presAssocID="{487DFC83-3547-44D2-957A-2B5E857FF5B4}" presName="hierChild2" presStyleCnt="0"/>
      <dgm:spPr/>
    </dgm:pt>
    <dgm:pt modelId="{49B78BF0-F9CE-4866-B1D7-736337DB8D29}" type="pres">
      <dgm:prSet presAssocID="{45E63388-55D3-420F-B0CA-5ED127E5C35A}" presName="Name37" presStyleLbl="parChTrans1D2" presStyleIdx="0" presStyleCnt="1"/>
      <dgm:spPr/>
      <dgm:t>
        <a:bodyPr/>
        <a:lstStyle/>
        <a:p>
          <a:endParaRPr lang="en-GB"/>
        </a:p>
      </dgm:t>
    </dgm:pt>
    <dgm:pt modelId="{899DADD3-984D-4BFE-91C0-D79E4AA61ACE}" type="pres">
      <dgm:prSet presAssocID="{3922701F-5788-4307-8D93-8F18A717CDB9}" presName="hierRoot2" presStyleCnt="0">
        <dgm:presLayoutVars>
          <dgm:hierBranch val="init"/>
        </dgm:presLayoutVars>
      </dgm:prSet>
      <dgm:spPr/>
    </dgm:pt>
    <dgm:pt modelId="{0A42F2DC-E705-4B98-9BC3-E16465C6580D}" type="pres">
      <dgm:prSet presAssocID="{3922701F-5788-4307-8D93-8F18A717CDB9}" presName="rootComposite" presStyleCnt="0"/>
      <dgm:spPr/>
    </dgm:pt>
    <dgm:pt modelId="{2635921B-4907-47E1-A2FF-CCDE19D143E7}" type="pres">
      <dgm:prSet presAssocID="{3922701F-5788-4307-8D93-8F18A717CDB9}" presName="rootText" presStyleLbl="node2" presStyleIdx="0" presStyleCnt="1" custScaleX="231869">
        <dgm:presLayoutVars>
          <dgm:chPref val="3"/>
        </dgm:presLayoutVars>
      </dgm:prSet>
      <dgm:spPr/>
      <dgm:t>
        <a:bodyPr/>
        <a:lstStyle/>
        <a:p>
          <a:endParaRPr lang="en-GB"/>
        </a:p>
      </dgm:t>
    </dgm:pt>
    <dgm:pt modelId="{F3DF84FB-0B1F-4947-B5A4-D4747D9A1BD8}" type="pres">
      <dgm:prSet presAssocID="{3922701F-5788-4307-8D93-8F18A717CDB9}" presName="rootConnector" presStyleLbl="node2" presStyleIdx="0" presStyleCnt="1"/>
      <dgm:spPr/>
      <dgm:t>
        <a:bodyPr/>
        <a:lstStyle/>
        <a:p>
          <a:endParaRPr lang="en-GB"/>
        </a:p>
      </dgm:t>
    </dgm:pt>
    <dgm:pt modelId="{01C6583F-9E1E-43E7-932A-74253C40C2F0}" type="pres">
      <dgm:prSet presAssocID="{3922701F-5788-4307-8D93-8F18A717CDB9}" presName="hierChild4" presStyleCnt="0"/>
      <dgm:spPr/>
    </dgm:pt>
    <dgm:pt modelId="{7A10ABB5-1A3F-4B68-B8D3-24E8F92A9C86}" type="pres">
      <dgm:prSet presAssocID="{285057AF-6DBE-4AB9-86D1-F0BAC07F2024}" presName="Name37" presStyleLbl="parChTrans1D3" presStyleIdx="0" presStyleCnt="2"/>
      <dgm:spPr/>
      <dgm:t>
        <a:bodyPr/>
        <a:lstStyle/>
        <a:p>
          <a:endParaRPr lang="en-GB"/>
        </a:p>
      </dgm:t>
    </dgm:pt>
    <dgm:pt modelId="{757BC458-9816-4906-8150-13A744000B3D}" type="pres">
      <dgm:prSet presAssocID="{73DE5427-C14A-419C-AB3D-9DD2217925C6}" presName="hierRoot2" presStyleCnt="0">
        <dgm:presLayoutVars>
          <dgm:hierBranch val="init"/>
        </dgm:presLayoutVars>
      </dgm:prSet>
      <dgm:spPr/>
      <dgm:t>
        <a:bodyPr/>
        <a:lstStyle/>
        <a:p>
          <a:endParaRPr lang="en-GB"/>
        </a:p>
      </dgm:t>
    </dgm:pt>
    <dgm:pt modelId="{E8716AC2-EBD1-4D4D-8930-0B9DC7EB7FDA}" type="pres">
      <dgm:prSet presAssocID="{73DE5427-C14A-419C-AB3D-9DD2217925C6}" presName="rootComposite" presStyleCnt="0"/>
      <dgm:spPr/>
      <dgm:t>
        <a:bodyPr/>
        <a:lstStyle/>
        <a:p>
          <a:endParaRPr lang="en-GB"/>
        </a:p>
      </dgm:t>
    </dgm:pt>
    <dgm:pt modelId="{378ED70B-06D2-43C5-90A1-FB5FC56CE867}" type="pres">
      <dgm:prSet presAssocID="{73DE5427-C14A-419C-AB3D-9DD2217925C6}" presName="rootText" presStyleLbl="node3" presStyleIdx="0" presStyleCnt="2" custScaleX="231929">
        <dgm:presLayoutVars>
          <dgm:chPref val="3"/>
        </dgm:presLayoutVars>
      </dgm:prSet>
      <dgm:spPr/>
      <dgm:t>
        <a:bodyPr/>
        <a:lstStyle/>
        <a:p>
          <a:endParaRPr lang="en-GB"/>
        </a:p>
      </dgm:t>
    </dgm:pt>
    <dgm:pt modelId="{B3A5CDA2-CA03-4462-8B72-AD8AC045B74C}" type="pres">
      <dgm:prSet presAssocID="{73DE5427-C14A-419C-AB3D-9DD2217925C6}" presName="rootConnector" presStyleLbl="node3" presStyleIdx="0" presStyleCnt="2"/>
      <dgm:spPr/>
      <dgm:t>
        <a:bodyPr/>
        <a:lstStyle/>
        <a:p>
          <a:endParaRPr lang="en-GB"/>
        </a:p>
      </dgm:t>
    </dgm:pt>
    <dgm:pt modelId="{2CEE5313-CB23-4BBE-A0B3-737E340B0A4C}" type="pres">
      <dgm:prSet presAssocID="{73DE5427-C14A-419C-AB3D-9DD2217925C6}" presName="hierChild4" presStyleCnt="0"/>
      <dgm:spPr/>
      <dgm:t>
        <a:bodyPr/>
        <a:lstStyle/>
        <a:p>
          <a:endParaRPr lang="en-GB"/>
        </a:p>
      </dgm:t>
    </dgm:pt>
    <dgm:pt modelId="{8978033E-EBDF-49AE-A14C-887227BC9672}" type="pres">
      <dgm:prSet presAssocID="{73DE5427-C14A-419C-AB3D-9DD2217925C6}" presName="hierChild5" presStyleCnt="0"/>
      <dgm:spPr/>
      <dgm:t>
        <a:bodyPr/>
        <a:lstStyle/>
        <a:p>
          <a:endParaRPr lang="en-GB"/>
        </a:p>
      </dgm:t>
    </dgm:pt>
    <dgm:pt modelId="{74CBA798-F9E7-4FEB-915E-1BB46FD00D6F}" type="pres">
      <dgm:prSet presAssocID="{50AAED07-9886-45DC-90BD-85DE0E0FCB40}" presName="Name37" presStyleLbl="parChTrans1D3" presStyleIdx="1" presStyleCnt="2"/>
      <dgm:spPr/>
      <dgm:t>
        <a:bodyPr/>
        <a:lstStyle/>
        <a:p>
          <a:endParaRPr lang="en-GB"/>
        </a:p>
      </dgm:t>
    </dgm:pt>
    <dgm:pt modelId="{D3F6A3AB-16C6-45AB-ADED-FA9CBB13B57C}" type="pres">
      <dgm:prSet presAssocID="{EF2BFF32-D0AF-48FD-B273-000C8268F387}" presName="hierRoot2" presStyleCnt="0">
        <dgm:presLayoutVars>
          <dgm:hierBranch val="init"/>
        </dgm:presLayoutVars>
      </dgm:prSet>
      <dgm:spPr/>
      <dgm:t>
        <a:bodyPr/>
        <a:lstStyle/>
        <a:p>
          <a:endParaRPr lang="en-GB"/>
        </a:p>
      </dgm:t>
    </dgm:pt>
    <dgm:pt modelId="{F8BF9125-A802-4C08-8867-BA2634BCFBCE}" type="pres">
      <dgm:prSet presAssocID="{EF2BFF32-D0AF-48FD-B273-000C8268F387}" presName="rootComposite" presStyleCnt="0"/>
      <dgm:spPr/>
      <dgm:t>
        <a:bodyPr/>
        <a:lstStyle/>
        <a:p>
          <a:endParaRPr lang="en-GB"/>
        </a:p>
      </dgm:t>
    </dgm:pt>
    <dgm:pt modelId="{66B11A33-0DFD-4033-AA4C-823A013DA73A}" type="pres">
      <dgm:prSet presAssocID="{EF2BFF32-D0AF-48FD-B273-000C8268F387}" presName="rootText" presStyleLbl="node3" presStyleIdx="1" presStyleCnt="2" custScaleX="231928">
        <dgm:presLayoutVars>
          <dgm:chPref val="3"/>
        </dgm:presLayoutVars>
      </dgm:prSet>
      <dgm:spPr/>
      <dgm:t>
        <a:bodyPr/>
        <a:lstStyle/>
        <a:p>
          <a:endParaRPr lang="en-GB"/>
        </a:p>
      </dgm:t>
    </dgm:pt>
    <dgm:pt modelId="{F966DFBA-CDD1-43C9-98DC-D9916F05E8BD}" type="pres">
      <dgm:prSet presAssocID="{EF2BFF32-D0AF-48FD-B273-000C8268F387}" presName="rootConnector" presStyleLbl="node3" presStyleIdx="1" presStyleCnt="2"/>
      <dgm:spPr/>
      <dgm:t>
        <a:bodyPr/>
        <a:lstStyle/>
        <a:p>
          <a:endParaRPr lang="en-GB"/>
        </a:p>
      </dgm:t>
    </dgm:pt>
    <dgm:pt modelId="{C965CD4A-E14B-4C05-BD45-3B9945CFBF38}" type="pres">
      <dgm:prSet presAssocID="{EF2BFF32-D0AF-48FD-B273-000C8268F387}" presName="hierChild4" presStyleCnt="0"/>
      <dgm:spPr/>
      <dgm:t>
        <a:bodyPr/>
        <a:lstStyle/>
        <a:p>
          <a:endParaRPr lang="en-GB"/>
        </a:p>
      </dgm:t>
    </dgm:pt>
    <dgm:pt modelId="{B2A4707D-54D9-4245-9776-74BD5BB39D9C}" type="pres">
      <dgm:prSet presAssocID="{EF2BFF32-D0AF-48FD-B273-000C8268F387}" presName="hierChild5" presStyleCnt="0"/>
      <dgm:spPr/>
      <dgm:t>
        <a:bodyPr/>
        <a:lstStyle/>
        <a:p>
          <a:endParaRPr lang="en-GB"/>
        </a:p>
      </dgm:t>
    </dgm:pt>
    <dgm:pt modelId="{38ADC6EE-29FE-48F6-B2D3-17AA510B7709}" type="pres">
      <dgm:prSet presAssocID="{3922701F-5788-4307-8D93-8F18A717CDB9}" presName="hierChild5" presStyleCnt="0"/>
      <dgm:spPr/>
    </dgm:pt>
    <dgm:pt modelId="{32E7C8DB-D029-4029-B976-8B0F9B4085EB}" type="pres">
      <dgm:prSet presAssocID="{487DFC83-3547-44D2-957A-2B5E857FF5B4}" presName="hierChild3" presStyleCnt="0"/>
      <dgm:spPr/>
    </dgm:pt>
  </dgm:ptLst>
  <dgm:cxnLst>
    <dgm:cxn modelId="{4915CB0D-94F5-4283-B287-BF7FE9882627}" srcId="{37BEFEDA-6DAB-4EB8-A030-63DC51672B93}" destId="{487DFC83-3547-44D2-957A-2B5E857FF5B4}" srcOrd="0" destOrd="0" parTransId="{F7C93C21-BEBC-4594-8B78-2445658D4FC5}" sibTransId="{07739E5F-FAB7-4073-9039-13B1D3930A13}"/>
    <dgm:cxn modelId="{E787A11E-3D53-4FFB-ACA1-B9EE0C755850}" srcId="{3922701F-5788-4307-8D93-8F18A717CDB9}" destId="{73DE5427-C14A-419C-AB3D-9DD2217925C6}" srcOrd="0" destOrd="0" parTransId="{285057AF-6DBE-4AB9-86D1-F0BAC07F2024}" sibTransId="{DF136A90-F3E9-48C2-B12E-E5D086CF14D3}"/>
    <dgm:cxn modelId="{C500A96D-A127-4365-8871-3978834B7538}" type="presOf" srcId="{73DE5427-C14A-419C-AB3D-9DD2217925C6}" destId="{B3A5CDA2-CA03-4462-8B72-AD8AC045B74C}" srcOrd="1" destOrd="0" presId="urn:microsoft.com/office/officeart/2005/8/layout/orgChart1"/>
    <dgm:cxn modelId="{608A3854-E54E-48D5-A1B2-725025682256}" srcId="{487DFC83-3547-44D2-957A-2B5E857FF5B4}" destId="{3922701F-5788-4307-8D93-8F18A717CDB9}" srcOrd="0" destOrd="0" parTransId="{45E63388-55D3-420F-B0CA-5ED127E5C35A}" sibTransId="{006B21E3-7F5A-494B-B507-6621EFEB19FD}"/>
    <dgm:cxn modelId="{42D8D7A7-E4C8-416B-9770-C235794854EF}" type="presOf" srcId="{487DFC83-3547-44D2-957A-2B5E857FF5B4}" destId="{6D9E4D35-90AD-4939-AD0B-A4DC8C5FE0AC}" srcOrd="0" destOrd="0" presId="urn:microsoft.com/office/officeart/2005/8/layout/orgChart1"/>
    <dgm:cxn modelId="{B8BBB6C5-A2F4-414A-BEF4-29486D042D2A}" type="presOf" srcId="{285057AF-6DBE-4AB9-86D1-F0BAC07F2024}" destId="{7A10ABB5-1A3F-4B68-B8D3-24E8F92A9C86}" srcOrd="0" destOrd="0" presId="urn:microsoft.com/office/officeart/2005/8/layout/orgChart1"/>
    <dgm:cxn modelId="{D43DA42E-048B-4E62-A7E3-E80BF498C647}" type="presOf" srcId="{37BEFEDA-6DAB-4EB8-A030-63DC51672B93}" destId="{F854EA03-F794-43FF-A4F9-353356532D2E}" srcOrd="0" destOrd="0" presId="urn:microsoft.com/office/officeart/2005/8/layout/orgChart1"/>
    <dgm:cxn modelId="{DA67BB13-69D1-47F0-B50D-B889E41A6AA6}" srcId="{3922701F-5788-4307-8D93-8F18A717CDB9}" destId="{EF2BFF32-D0AF-48FD-B273-000C8268F387}" srcOrd="1" destOrd="0" parTransId="{50AAED07-9886-45DC-90BD-85DE0E0FCB40}" sibTransId="{9DB26AFD-4810-4456-94CB-943D95EA9338}"/>
    <dgm:cxn modelId="{B2973017-952D-4F02-B57F-1557FEDF1316}" type="presOf" srcId="{3922701F-5788-4307-8D93-8F18A717CDB9}" destId="{2635921B-4907-47E1-A2FF-CCDE19D143E7}" srcOrd="0" destOrd="0" presId="urn:microsoft.com/office/officeart/2005/8/layout/orgChart1"/>
    <dgm:cxn modelId="{23CCEF95-7401-4921-907A-18A1C5C40341}" type="presOf" srcId="{EF2BFF32-D0AF-48FD-B273-000C8268F387}" destId="{F966DFBA-CDD1-43C9-98DC-D9916F05E8BD}" srcOrd="1" destOrd="0" presId="urn:microsoft.com/office/officeart/2005/8/layout/orgChart1"/>
    <dgm:cxn modelId="{CF653ACE-1140-481B-A608-83BDD997E839}" type="presOf" srcId="{73DE5427-C14A-419C-AB3D-9DD2217925C6}" destId="{378ED70B-06D2-43C5-90A1-FB5FC56CE867}" srcOrd="0" destOrd="0" presId="urn:microsoft.com/office/officeart/2005/8/layout/orgChart1"/>
    <dgm:cxn modelId="{BB0595F0-0155-447B-883F-65F14BDFA1BF}" type="presOf" srcId="{EF2BFF32-D0AF-48FD-B273-000C8268F387}" destId="{66B11A33-0DFD-4033-AA4C-823A013DA73A}" srcOrd="0" destOrd="0" presId="urn:microsoft.com/office/officeart/2005/8/layout/orgChart1"/>
    <dgm:cxn modelId="{FFC5CE08-2677-43BB-85C2-44F035612B6C}" type="presOf" srcId="{45E63388-55D3-420F-B0CA-5ED127E5C35A}" destId="{49B78BF0-F9CE-4866-B1D7-736337DB8D29}" srcOrd="0" destOrd="0" presId="urn:microsoft.com/office/officeart/2005/8/layout/orgChart1"/>
    <dgm:cxn modelId="{EF73D51C-1FF7-41AD-AD0D-0A447F8B5CC6}" type="presOf" srcId="{487DFC83-3547-44D2-957A-2B5E857FF5B4}" destId="{5C3E3BEA-0564-442F-A000-18968A5CB603}" srcOrd="1" destOrd="0" presId="urn:microsoft.com/office/officeart/2005/8/layout/orgChart1"/>
    <dgm:cxn modelId="{99EB50E5-8C16-42DE-B332-479310C3F378}" type="presOf" srcId="{50AAED07-9886-45DC-90BD-85DE0E0FCB40}" destId="{74CBA798-F9E7-4FEB-915E-1BB46FD00D6F}" srcOrd="0" destOrd="0" presId="urn:microsoft.com/office/officeart/2005/8/layout/orgChart1"/>
    <dgm:cxn modelId="{AE56149E-BBA2-43DA-B499-F7E3E6F35C3E}" type="presOf" srcId="{3922701F-5788-4307-8D93-8F18A717CDB9}" destId="{F3DF84FB-0B1F-4947-B5A4-D4747D9A1BD8}" srcOrd="1" destOrd="0" presId="urn:microsoft.com/office/officeart/2005/8/layout/orgChart1"/>
    <dgm:cxn modelId="{52F8ABE4-D279-4A41-BA88-A40B809EDBB0}" type="presParOf" srcId="{F854EA03-F794-43FF-A4F9-353356532D2E}" destId="{B84C7BA7-3E63-4C54-86B7-375F7DB4F957}" srcOrd="0" destOrd="0" presId="urn:microsoft.com/office/officeart/2005/8/layout/orgChart1"/>
    <dgm:cxn modelId="{B3F18960-54B7-4968-9B96-B1FCD68A8165}" type="presParOf" srcId="{B84C7BA7-3E63-4C54-86B7-375F7DB4F957}" destId="{9E7AD3E3-440A-4D78-846C-C7397D0917D0}" srcOrd="0" destOrd="0" presId="urn:microsoft.com/office/officeart/2005/8/layout/orgChart1"/>
    <dgm:cxn modelId="{64431CB0-3284-4907-B604-2D0BC3BDB670}" type="presParOf" srcId="{9E7AD3E3-440A-4D78-846C-C7397D0917D0}" destId="{6D9E4D35-90AD-4939-AD0B-A4DC8C5FE0AC}" srcOrd="0" destOrd="0" presId="urn:microsoft.com/office/officeart/2005/8/layout/orgChart1"/>
    <dgm:cxn modelId="{875EDEE3-0D64-440D-A23D-B06E017A4259}" type="presParOf" srcId="{9E7AD3E3-440A-4D78-846C-C7397D0917D0}" destId="{5C3E3BEA-0564-442F-A000-18968A5CB603}" srcOrd="1" destOrd="0" presId="urn:microsoft.com/office/officeart/2005/8/layout/orgChart1"/>
    <dgm:cxn modelId="{97E39ADF-6D10-4A7C-AD59-D2A1C072A23D}" type="presParOf" srcId="{B84C7BA7-3E63-4C54-86B7-375F7DB4F957}" destId="{9094C207-56AC-471E-A0FD-D0252D01072E}" srcOrd="1" destOrd="0" presId="urn:microsoft.com/office/officeart/2005/8/layout/orgChart1"/>
    <dgm:cxn modelId="{2BFE47D2-268E-4908-B583-41EC75BBC9D9}" type="presParOf" srcId="{9094C207-56AC-471E-A0FD-D0252D01072E}" destId="{49B78BF0-F9CE-4866-B1D7-736337DB8D29}" srcOrd="0" destOrd="0" presId="urn:microsoft.com/office/officeart/2005/8/layout/orgChart1"/>
    <dgm:cxn modelId="{AADF6060-1D14-4229-875A-ED1D0BB73B23}" type="presParOf" srcId="{9094C207-56AC-471E-A0FD-D0252D01072E}" destId="{899DADD3-984D-4BFE-91C0-D79E4AA61ACE}" srcOrd="1" destOrd="0" presId="urn:microsoft.com/office/officeart/2005/8/layout/orgChart1"/>
    <dgm:cxn modelId="{B8E41505-F6EF-4808-AD47-372A97DF6DB5}" type="presParOf" srcId="{899DADD3-984D-4BFE-91C0-D79E4AA61ACE}" destId="{0A42F2DC-E705-4B98-9BC3-E16465C6580D}" srcOrd="0" destOrd="0" presId="urn:microsoft.com/office/officeart/2005/8/layout/orgChart1"/>
    <dgm:cxn modelId="{629A1013-AC37-40E3-AEBE-610778E2F6A3}" type="presParOf" srcId="{0A42F2DC-E705-4B98-9BC3-E16465C6580D}" destId="{2635921B-4907-47E1-A2FF-CCDE19D143E7}" srcOrd="0" destOrd="0" presId="urn:microsoft.com/office/officeart/2005/8/layout/orgChart1"/>
    <dgm:cxn modelId="{D2E0C4C1-C8F7-47C9-8E63-1807CC81D76B}" type="presParOf" srcId="{0A42F2DC-E705-4B98-9BC3-E16465C6580D}" destId="{F3DF84FB-0B1F-4947-B5A4-D4747D9A1BD8}" srcOrd="1" destOrd="0" presId="urn:microsoft.com/office/officeart/2005/8/layout/orgChart1"/>
    <dgm:cxn modelId="{EAA2A0D1-4393-4D1A-8456-0EFFB1F04B97}" type="presParOf" srcId="{899DADD3-984D-4BFE-91C0-D79E4AA61ACE}" destId="{01C6583F-9E1E-43E7-932A-74253C40C2F0}" srcOrd="1" destOrd="0" presId="urn:microsoft.com/office/officeart/2005/8/layout/orgChart1"/>
    <dgm:cxn modelId="{AB7086D4-4164-4D35-9EE0-CFF32BA5B468}" type="presParOf" srcId="{01C6583F-9E1E-43E7-932A-74253C40C2F0}" destId="{7A10ABB5-1A3F-4B68-B8D3-24E8F92A9C86}" srcOrd="0" destOrd="0" presId="urn:microsoft.com/office/officeart/2005/8/layout/orgChart1"/>
    <dgm:cxn modelId="{DF681C49-205A-416E-92F1-71E6D6901E5B}" type="presParOf" srcId="{01C6583F-9E1E-43E7-932A-74253C40C2F0}" destId="{757BC458-9816-4906-8150-13A744000B3D}" srcOrd="1" destOrd="0" presId="urn:microsoft.com/office/officeart/2005/8/layout/orgChart1"/>
    <dgm:cxn modelId="{6266C0BA-923A-4A3D-9057-EA3E01FF4D16}" type="presParOf" srcId="{757BC458-9816-4906-8150-13A744000B3D}" destId="{E8716AC2-EBD1-4D4D-8930-0B9DC7EB7FDA}" srcOrd="0" destOrd="0" presId="urn:microsoft.com/office/officeart/2005/8/layout/orgChart1"/>
    <dgm:cxn modelId="{96970204-9F57-4652-8E6C-3FE53022EA6D}" type="presParOf" srcId="{E8716AC2-EBD1-4D4D-8930-0B9DC7EB7FDA}" destId="{378ED70B-06D2-43C5-90A1-FB5FC56CE867}" srcOrd="0" destOrd="0" presId="urn:microsoft.com/office/officeart/2005/8/layout/orgChart1"/>
    <dgm:cxn modelId="{6FE71677-3AF3-4C3E-BDEB-1BD7DC2A3618}" type="presParOf" srcId="{E8716AC2-EBD1-4D4D-8930-0B9DC7EB7FDA}" destId="{B3A5CDA2-CA03-4462-8B72-AD8AC045B74C}" srcOrd="1" destOrd="0" presId="urn:microsoft.com/office/officeart/2005/8/layout/orgChart1"/>
    <dgm:cxn modelId="{27D8EE0D-4734-4A92-B128-5632C7EB7DCF}" type="presParOf" srcId="{757BC458-9816-4906-8150-13A744000B3D}" destId="{2CEE5313-CB23-4BBE-A0B3-737E340B0A4C}" srcOrd="1" destOrd="0" presId="urn:microsoft.com/office/officeart/2005/8/layout/orgChart1"/>
    <dgm:cxn modelId="{2F79B35B-D9A9-4027-9125-7E287CD08D2C}" type="presParOf" srcId="{757BC458-9816-4906-8150-13A744000B3D}" destId="{8978033E-EBDF-49AE-A14C-887227BC9672}" srcOrd="2" destOrd="0" presId="urn:microsoft.com/office/officeart/2005/8/layout/orgChart1"/>
    <dgm:cxn modelId="{688390B7-1BDD-4A06-9D3E-0D60A32ED79C}" type="presParOf" srcId="{01C6583F-9E1E-43E7-932A-74253C40C2F0}" destId="{74CBA798-F9E7-4FEB-915E-1BB46FD00D6F}" srcOrd="2" destOrd="0" presId="urn:microsoft.com/office/officeart/2005/8/layout/orgChart1"/>
    <dgm:cxn modelId="{76DE7CB5-24FC-4A64-83A4-C14AFE26C0C0}" type="presParOf" srcId="{01C6583F-9E1E-43E7-932A-74253C40C2F0}" destId="{D3F6A3AB-16C6-45AB-ADED-FA9CBB13B57C}" srcOrd="3" destOrd="0" presId="urn:microsoft.com/office/officeart/2005/8/layout/orgChart1"/>
    <dgm:cxn modelId="{AD6B8445-719C-476E-B57E-40718D01D275}" type="presParOf" srcId="{D3F6A3AB-16C6-45AB-ADED-FA9CBB13B57C}" destId="{F8BF9125-A802-4C08-8867-BA2634BCFBCE}" srcOrd="0" destOrd="0" presId="urn:microsoft.com/office/officeart/2005/8/layout/orgChart1"/>
    <dgm:cxn modelId="{BA09A993-E93F-488F-9F1D-C7DD5C380DA8}" type="presParOf" srcId="{F8BF9125-A802-4C08-8867-BA2634BCFBCE}" destId="{66B11A33-0DFD-4033-AA4C-823A013DA73A}" srcOrd="0" destOrd="0" presId="urn:microsoft.com/office/officeart/2005/8/layout/orgChart1"/>
    <dgm:cxn modelId="{0805AF7B-EE10-483B-B548-657187458F58}" type="presParOf" srcId="{F8BF9125-A802-4C08-8867-BA2634BCFBCE}" destId="{F966DFBA-CDD1-43C9-98DC-D9916F05E8BD}" srcOrd="1" destOrd="0" presId="urn:microsoft.com/office/officeart/2005/8/layout/orgChart1"/>
    <dgm:cxn modelId="{184E76FB-03A5-4442-B1DA-74A81B7C402F}" type="presParOf" srcId="{D3F6A3AB-16C6-45AB-ADED-FA9CBB13B57C}" destId="{C965CD4A-E14B-4C05-BD45-3B9945CFBF38}" srcOrd="1" destOrd="0" presId="urn:microsoft.com/office/officeart/2005/8/layout/orgChart1"/>
    <dgm:cxn modelId="{5A2562C4-608A-4AEA-9297-43A23E4F60A5}" type="presParOf" srcId="{D3F6A3AB-16C6-45AB-ADED-FA9CBB13B57C}" destId="{B2A4707D-54D9-4245-9776-74BD5BB39D9C}" srcOrd="2" destOrd="0" presId="urn:microsoft.com/office/officeart/2005/8/layout/orgChart1"/>
    <dgm:cxn modelId="{D70C694C-D5E9-43AB-BA70-E4D568C7FFD1}" type="presParOf" srcId="{899DADD3-984D-4BFE-91C0-D79E4AA61ACE}" destId="{38ADC6EE-29FE-48F6-B2D3-17AA510B7709}" srcOrd="2" destOrd="0" presId="urn:microsoft.com/office/officeart/2005/8/layout/orgChart1"/>
    <dgm:cxn modelId="{24E441DA-FB2E-4664-8AB5-D6CC7E3CE631}" type="presParOf" srcId="{B84C7BA7-3E63-4C54-86B7-375F7DB4F957}" destId="{32E7C8DB-D029-4029-B976-8B0F9B4085EB}"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CBA798-F9E7-4FEB-915E-1BB46FD00D6F}">
      <dsp:nvSpPr>
        <dsp:cNvPr id="0" name=""/>
        <dsp:cNvSpPr/>
      </dsp:nvSpPr>
      <dsp:spPr>
        <a:xfrm>
          <a:off x="1254197" y="1533937"/>
          <a:ext cx="440342" cy="1481299"/>
        </a:xfrm>
        <a:custGeom>
          <a:avLst/>
          <a:gdLst/>
          <a:ahLst/>
          <a:cxnLst/>
          <a:rect l="0" t="0" r="0" b="0"/>
          <a:pathLst>
            <a:path>
              <a:moveTo>
                <a:pt x="0" y="0"/>
              </a:moveTo>
              <a:lnTo>
                <a:pt x="0" y="1481299"/>
              </a:lnTo>
              <a:lnTo>
                <a:pt x="440342" y="1481299"/>
              </a:lnTo>
            </a:path>
          </a:pathLst>
        </a:custGeom>
        <a:noFill/>
        <a:ln w="12700" cap="flat" cmpd="sng" algn="ctr">
          <a:solidFill>
            <a:schemeClr val="accent6">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7A10ABB5-1A3F-4B68-B8D3-24E8F92A9C86}">
      <dsp:nvSpPr>
        <dsp:cNvPr id="0" name=""/>
        <dsp:cNvSpPr/>
      </dsp:nvSpPr>
      <dsp:spPr>
        <a:xfrm>
          <a:off x="1254197" y="1533937"/>
          <a:ext cx="440342" cy="582391"/>
        </a:xfrm>
        <a:custGeom>
          <a:avLst/>
          <a:gdLst/>
          <a:ahLst/>
          <a:cxnLst/>
          <a:rect l="0" t="0" r="0" b="0"/>
          <a:pathLst>
            <a:path>
              <a:moveTo>
                <a:pt x="0" y="0"/>
              </a:moveTo>
              <a:lnTo>
                <a:pt x="0" y="582391"/>
              </a:lnTo>
              <a:lnTo>
                <a:pt x="440342" y="582391"/>
              </a:lnTo>
            </a:path>
          </a:pathLst>
        </a:custGeom>
        <a:noFill/>
        <a:ln w="12700" cap="flat" cmpd="sng" algn="ctr">
          <a:solidFill>
            <a:schemeClr val="accent6">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49B78BF0-F9CE-4866-B1D7-736337DB8D29}">
      <dsp:nvSpPr>
        <dsp:cNvPr id="0" name=""/>
        <dsp:cNvSpPr/>
      </dsp:nvSpPr>
      <dsp:spPr>
        <a:xfrm>
          <a:off x="2382725" y="635029"/>
          <a:ext cx="91440" cy="265874"/>
        </a:xfrm>
        <a:custGeom>
          <a:avLst/>
          <a:gdLst/>
          <a:ahLst/>
          <a:cxnLst/>
          <a:rect l="0" t="0" r="0" b="0"/>
          <a:pathLst>
            <a:path>
              <a:moveTo>
                <a:pt x="45720" y="0"/>
              </a:moveTo>
              <a:lnTo>
                <a:pt x="45720" y="2658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9E4D35-90AD-4939-AD0B-A4DC8C5FE0AC}">
      <dsp:nvSpPr>
        <dsp:cNvPr id="0" name=""/>
        <dsp:cNvSpPr/>
      </dsp:nvSpPr>
      <dsp:spPr>
        <a:xfrm>
          <a:off x="960255" y="1995"/>
          <a:ext cx="2936379" cy="633034"/>
        </a:xfrm>
        <a:prstGeom prst="rect">
          <a:avLst/>
        </a:prstGeom>
        <a:solidFill>
          <a:schemeClr val="accent6">
            <a:lumMod val="60000"/>
            <a:lumOff val="40000"/>
          </a:schemeClr>
        </a:solidFill>
        <a:ln w="12700" cap="flat" cmpd="sng" algn="ctr">
          <a:solidFill>
            <a:schemeClr val="accent6">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Director of Resources</a:t>
          </a:r>
        </a:p>
      </dsp:txBody>
      <dsp:txXfrm>
        <a:off x="960255" y="1995"/>
        <a:ext cx="2936379" cy="633034"/>
      </dsp:txXfrm>
    </dsp:sp>
    <dsp:sp modelId="{2635921B-4907-47E1-A2FF-CCDE19D143E7}">
      <dsp:nvSpPr>
        <dsp:cNvPr id="0" name=""/>
        <dsp:cNvSpPr/>
      </dsp:nvSpPr>
      <dsp:spPr>
        <a:xfrm>
          <a:off x="960635" y="900903"/>
          <a:ext cx="2935619" cy="633034"/>
        </a:xfrm>
        <a:prstGeom prst="rect">
          <a:avLst/>
        </a:prstGeom>
        <a:solidFill>
          <a:schemeClr val="accent6">
            <a:lumMod val="60000"/>
            <a:lumOff val="40000"/>
          </a:schemeClr>
        </a:solidFill>
        <a:ln w="12700" cap="flat" cmpd="sng" algn="ctr">
          <a:solidFill>
            <a:schemeClr val="accent6">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HR and Support Services Manager</a:t>
          </a:r>
        </a:p>
      </dsp:txBody>
      <dsp:txXfrm>
        <a:off x="960635" y="900903"/>
        <a:ext cx="2935619" cy="633034"/>
      </dsp:txXfrm>
    </dsp:sp>
    <dsp:sp modelId="{378ED70B-06D2-43C5-90A1-FB5FC56CE867}">
      <dsp:nvSpPr>
        <dsp:cNvPr id="0" name=""/>
        <dsp:cNvSpPr/>
      </dsp:nvSpPr>
      <dsp:spPr>
        <a:xfrm>
          <a:off x="1694540" y="1799812"/>
          <a:ext cx="2936379" cy="633034"/>
        </a:xfrm>
        <a:prstGeom prst="rect">
          <a:avLst/>
        </a:prstGeom>
        <a:solidFill>
          <a:schemeClr val="accent6">
            <a:lumMod val="60000"/>
            <a:lumOff val="40000"/>
          </a:schemeClr>
        </a:solidFill>
        <a:ln w="12700" cap="flat" cmpd="sng" algn="ctr">
          <a:solidFill>
            <a:schemeClr val="accent6">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Support Services and Health and Safety Officer</a:t>
          </a:r>
        </a:p>
      </dsp:txBody>
      <dsp:txXfrm>
        <a:off x="1694540" y="1799812"/>
        <a:ext cx="2936379" cy="633034"/>
      </dsp:txXfrm>
    </dsp:sp>
    <dsp:sp modelId="{66B11A33-0DFD-4033-AA4C-823A013DA73A}">
      <dsp:nvSpPr>
        <dsp:cNvPr id="0" name=""/>
        <dsp:cNvSpPr/>
      </dsp:nvSpPr>
      <dsp:spPr>
        <a:xfrm>
          <a:off x="1694540" y="2698720"/>
          <a:ext cx="2936366" cy="633034"/>
        </a:xfrm>
        <a:prstGeom prst="rect">
          <a:avLst/>
        </a:prstGeom>
        <a:solidFill>
          <a:schemeClr val="accent6">
            <a:lumMod val="60000"/>
            <a:lumOff val="40000"/>
          </a:schemeClr>
        </a:solidFill>
        <a:ln w="12700" cap="flat" cmpd="sng" algn="ctr">
          <a:solidFill>
            <a:schemeClr val="accent6">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Customer and Support Services Officer</a:t>
          </a:r>
        </a:p>
      </dsp:txBody>
      <dsp:txXfrm>
        <a:off x="1694540" y="2698720"/>
        <a:ext cx="2936366" cy="63303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620BA746C2AB4FAF2F6E4CC68926FF" ma:contentTypeVersion="2" ma:contentTypeDescription="Create a new document." ma:contentTypeScope="" ma:versionID="f706a4c6747a6fa06ce38ccc8246ba96">
  <xsd:schema xmlns:xsd="http://www.w3.org/2001/XMLSchema" xmlns:xs="http://www.w3.org/2001/XMLSchema" xmlns:p="http://schemas.microsoft.com/office/2006/metadata/properties" xmlns:ns2="7c0b3465-349e-4fc9-beec-fd034e303c17" targetNamespace="http://schemas.microsoft.com/office/2006/metadata/properties" ma:root="true" ma:fieldsID="bede2da311bdb6bfae03b064e4e19bc9" ns2:_="">
    <xsd:import namespace="7c0b3465-349e-4fc9-beec-fd034e303c1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b3465-349e-4fc9-beec-fd034e303c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86CF6-C97F-4057-A363-228FD008E426}">
  <ds:schemaRefs>
    <ds:schemaRef ds:uri="http://schemas.microsoft.com/sharepoint/v3/contenttype/forms"/>
  </ds:schemaRefs>
</ds:datastoreItem>
</file>

<file path=customXml/itemProps2.xml><?xml version="1.0" encoding="utf-8"?>
<ds:datastoreItem xmlns:ds="http://schemas.openxmlformats.org/officeDocument/2006/customXml" ds:itemID="{46D8853D-FC4B-4BE3-BCE9-A561C2338B49}">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7c0b3465-349e-4fc9-beec-fd034e303c17"/>
    <ds:schemaRef ds:uri="http://purl.org/dc/dcmitype/"/>
    <ds:schemaRef ds:uri="http://www.w3.org/XML/1998/namespace"/>
    <ds:schemaRef ds:uri="http://purl.org/dc/elements/1.1/"/>
  </ds:schemaRefs>
</ds:datastoreItem>
</file>

<file path=customXml/itemProps3.xml><?xml version="1.0" encoding="utf-8"?>
<ds:datastoreItem xmlns:ds="http://schemas.openxmlformats.org/officeDocument/2006/customXml" ds:itemID="{C0E0E464-1414-49C6-8E67-C2D1AE126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b3465-349e-4fc9-beec-fd034e303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281706-585F-45D5-839A-1469C4FC8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Vain</dc:creator>
  <cp:lastModifiedBy>Carol Tompkins</cp:lastModifiedBy>
  <cp:revision>2</cp:revision>
  <cp:lastPrinted>2015-10-12T07:35:00Z</cp:lastPrinted>
  <dcterms:created xsi:type="dcterms:W3CDTF">2017-06-22T08:08:00Z</dcterms:created>
  <dcterms:modified xsi:type="dcterms:W3CDTF">2017-06-22T08:08:00Z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0x01010006620BA746C2AB4FAF2F6E4CC68926FF</vt:lpwstr>
  </property>
</Properties>
</file>