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B8A5" w14:textId="3F055448" w:rsidR="00680256" w:rsidRDefault="525076B8" w:rsidP="0E725710">
      <w:pPr>
        <w:spacing w:after="193" w:line="259" w:lineRule="auto"/>
        <w:ind w:left="-700" w:firstLine="0"/>
        <w:jc w:val="center"/>
        <w:rPr>
          <w:rFonts w:asciiTheme="majorHAnsi" w:eastAsiaTheme="majorEastAsia" w:hAnsiTheme="majorHAnsi" w:cstheme="majorBidi"/>
          <w:b/>
          <w:bCs/>
          <w:color w:val="0070C0"/>
          <w:sz w:val="32"/>
          <w:szCs w:val="32"/>
        </w:rPr>
      </w:pPr>
      <w:r>
        <w:rPr>
          <w:noProof/>
        </w:rPr>
        <w:drawing>
          <wp:inline distT="0" distB="0" distL="0" distR="0" wp14:anchorId="2FD0BB70" wp14:editId="17FC1AD2">
            <wp:extent cx="6526590" cy="2284306"/>
            <wp:effectExtent l="0" t="0" r="0" b="0"/>
            <wp:docPr id="751189234" name="Picture 751189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6590" cy="228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44E" w:rsidRPr="2CC63CF2">
        <w:rPr>
          <w:rFonts w:asciiTheme="majorHAnsi" w:eastAsiaTheme="majorEastAsia" w:hAnsiTheme="majorHAnsi" w:cstheme="majorBidi"/>
          <w:b/>
          <w:bCs/>
          <w:color w:val="0070C0"/>
          <w:sz w:val="32"/>
          <w:szCs w:val="32"/>
        </w:rPr>
        <w:t xml:space="preserve">Role description: </w:t>
      </w:r>
    </w:p>
    <w:p w14:paraId="77AE432B" w14:textId="781696E7" w:rsidR="00680256" w:rsidRDefault="47AC9973" w:rsidP="27DE14D3">
      <w:pPr>
        <w:spacing w:after="0" w:line="259" w:lineRule="auto"/>
        <w:ind w:right="2"/>
        <w:jc w:val="center"/>
        <w:rPr>
          <w:rFonts w:asciiTheme="majorHAnsi" w:eastAsiaTheme="majorEastAsia" w:hAnsiTheme="majorHAnsi" w:cstheme="majorBidi"/>
          <w:b/>
          <w:bCs/>
          <w:color w:val="0070C0"/>
          <w:sz w:val="32"/>
          <w:szCs w:val="32"/>
        </w:rPr>
      </w:pPr>
      <w:r w:rsidRPr="2CC63CF2">
        <w:rPr>
          <w:rFonts w:asciiTheme="majorHAnsi" w:eastAsiaTheme="majorEastAsia" w:hAnsiTheme="majorHAnsi" w:cstheme="majorBidi"/>
          <w:b/>
          <w:bCs/>
          <w:color w:val="0070C0"/>
          <w:sz w:val="32"/>
          <w:szCs w:val="32"/>
        </w:rPr>
        <w:t xml:space="preserve">Vice </w:t>
      </w:r>
      <w:r w:rsidR="0025044E" w:rsidRPr="2CC63CF2">
        <w:rPr>
          <w:rFonts w:asciiTheme="majorHAnsi" w:eastAsiaTheme="majorEastAsia" w:hAnsiTheme="majorHAnsi" w:cstheme="majorBidi"/>
          <w:b/>
          <w:bCs/>
          <w:color w:val="0070C0"/>
          <w:sz w:val="32"/>
          <w:szCs w:val="32"/>
        </w:rPr>
        <w:t xml:space="preserve">Chair, Maternity Voices Partnership (MVP) </w:t>
      </w:r>
    </w:p>
    <w:p w14:paraId="7353AF6B" w14:textId="77777777" w:rsidR="00680256" w:rsidRDefault="0025044E" w:rsidP="27DE14D3">
      <w:pPr>
        <w:spacing w:after="220" w:line="259" w:lineRule="auto"/>
        <w:ind w:left="0" w:firstLine="0"/>
        <w:jc w:val="left"/>
        <w:rPr>
          <w:rFonts w:asciiTheme="minorHAnsi" w:eastAsiaTheme="minorEastAsia" w:hAnsiTheme="minorHAnsi" w:cstheme="minorBidi"/>
          <w:color w:val="auto"/>
          <w:sz w:val="22"/>
        </w:rPr>
      </w:pPr>
      <w:r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</w:t>
      </w:r>
    </w:p>
    <w:p w14:paraId="1A61E5FA" w14:textId="113D2815" w:rsidR="00680256" w:rsidRDefault="2777F9AB" w:rsidP="0E725710">
      <w:pPr>
        <w:spacing w:after="209"/>
        <w:ind w:left="-5"/>
        <w:rPr>
          <w:rFonts w:asciiTheme="majorHAnsi" w:eastAsiaTheme="majorEastAsia" w:hAnsiTheme="majorHAnsi" w:cstheme="majorBidi"/>
          <w:b/>
          <w:bCs/>
          <w:color w:val="0070C0"/>
          <w:sz w:val="28"/>
          <w:szCs w:val="28"/>
        </w:rPr>
      </w:pPr>
      <w:r w:rsidRPr="2CC63CF2">
        <w:rPr>
          <w:rFonts w:asciiTheme="majorHAnsi" w:eastAsiaTheme="majorEastAsia" w:hAnsiTheme="majorHAnsi" w:cstheme="majorBidi"/>
          <w:b/>
          <w:bCs/>
          <w:color w:val="0070C0"/>
          <w:sz w:val="28"/>
          <w:szCs w:val="28"/>
        </w:rPr>
        <w:t>Job Purpose</w:t>
      </w:r>
    </w:p>
    <w:p w14:paraId="70A50A73" w14:textId="35B6FE9C" w:rsidR="00680256" w:rsidRDefault="2777F9AB" w:rsidP="0E725710">
      <w:pPr>
        <w:spacing w:after="209"/>
        <w:ind w:left="-5"/>
        <w:rPr>
          <w:rFonts w:asciiTheme="minorHAnsi" w:eastAsiaTheme="minorEastAsia" w:hAnsiTheme="minorHAnsi" w:cstheme="minorBidi"/>
          <w:color w:val="auto"/>
          <w:sz w:val="22"/>
        </w:rPr>
      </w:pPr>
      <w:r w:rsidRPr="2CC63CF2">
        <w:rPr>
          <w:rFonts w:asciiTheme="minorHAnsi" w:eastAsiaTheme="minorEastAsia" w:hAnsiTheme="minorHAnsi" w:cstheme="minorBidi"/>
          <w:color w:val="auto"/>
          <w:sz w:val="22"/>
        </w:rPr>
        <w:t>Devon L</w:t>
      </w:r>
      <w:r w:rsidR="0B7C6F85" w:rsidRPr="2CC63CF2">
        <w:rPr>
          <w:rFonts w:asciiTheme="minorHAnsi" w:eastAsiaTheme="minorEastAsia" w:hAnsiTheme="minorHAnsi" w:cstheme="minorBidi"/>
          <w:color w:val="auto"/>
          <w:sz w:val="22"/>
        </w:rPr>
        <w:t>ocal Maternity System (L</w:t>
      </w:r>
      <w:r w:rsidRPr="2CC63CF2">
        <w:rPr>
          <w:rFonts w:asciiTheme="minorHAnsi" w:eastAsiaTheme="minorEastAsia" w:hAnsiTheme="minorHAnsi" w:cstheme="minorBidi"/>
          <w:color w:val="auto"/>
          <w:sz w:val="22"/>
        </w:rPr>
        <w:t>MS</w:t>
      </w:r>
      <w:r w:rsidR="0682D509" w:rsidRPr="2CC63CF2">
        <w:rPr>
          <w:rFonts w:asciiTheme="minorHAnsi" w:eastAsiaTheme="minorEastAsia" w:hAnsiTheme="minorHAnsi" w:cstheme="minorBidi"/>
          <w:color w:val="auto"/>
          <w:sz w:val="22"/>
        </w:rPr>
        <w:t>)</w:t>
      </w:r>
      <w:r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</w:t>
      </w:r>
      <w:r w:rsidR="26126662" w:rsidRPr="2CC63CF2">
        <w:rPr>
          <w:rFonts w:asciiTheme="minorHAnsi" w:eastAsiaTheme="minorEastAsia" w:hAnsiTheme="minorHAnsi" w:cstheme="minorBidi"/>
          <w:color w:val="auto"/>
          <w:sz w:val="22"/>
        </w:rPr>
        <w:t>is</w:t>
      </w:r>
      <w:r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working towards ensuring that parents and families are at the ce</w:t>
      </w:r>
      <w:r w:rsidR="073DA6C4" w:rsidRPr="2CC63CF2">
        <w:rPr>
          <w:rFonts w:asciiTheme="minorHAnsi" w:eastAsiaTheme="minorEastAsia" w:hAnsiTheme="minorHAnsi" w:cstheme="minorBidi"/>
          <w:color w:val="auto"/>
          <w:sz w:val="22"/>
        </w:rPr>
        <w:t>n</w:t>
      </w:r>
      <w:r w:rsidRPr="2CC63CF2">
        <w:rPr>
          <w:rFonts w:asciiTheme="minorHAnsi" w:eastAsiaTheme="minorEastAsia" w:hAnsiTheme="minorHAnsi" w:cstheme="minorBidi"/>
          <w:color w:val="auto"/>
          <w:sz w:val="22"/>
        </w:rPr>
        <w:t>tre of safe and personalised maternity care. To support this</w:t>
      </w:r>
      <w:r w:rsidR="0D105D92" w:rsidRPr="2CC63CF2">
        <w:rPr>
          <w:rFonts w:asciiTheme="minorHAnsi" w:eastAsiaTheme="minorEastAsia" w:hAnsiTheme="minorHAnsi" w:cstheme="minorBidi"/>
          <w:color w:val="auto"/>
          <w:sz w:val="22"/>
        </w:rPr>
        <w:t>,</w:t>
      </w:r>
      <w:r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it is important to have an active an</w:t>
      </w:r>
      <w:r w:rsidR="5E51BEF6" w:rsidRPr="2CC63CF2">
        <w:rPr>
          <w:rFonts w:asciiTheme="minorHAnsi" w:eastAsiaTheme="minorEastAsia" w:hAnsiTheme="minorHAnsi" w:cstheme="minorBidi"/>
          <w:color w:val="auto"/>
          <w:sz w:val="22"/>
        </w:rPr>
        <w:t>d innovative Maternity Voices Partnership (MVP), which represents and supports those using maternity services throughout Devon</w:t>
      </w:r>
      <w:r w:rsidR="5A6C855A" w:rsidRPr="2CC63CF2">
        <w:rPr>
          <w:rFonts w:asciiTheme="minorHAnsi" w:eastAsiaTheme="minorEastAsia" w:hAnsiTheme="minorHAnsi" w:cstheme="minorBidi"/>
          <w:color w:val="auto"/>
          <w:sz w:val="22"/>
        </w:rPr>
        <w:t>.</w:t>
      </w:r>
    </w:p>
    <w:p w14:paraId="505C8844" w14:textId="785C6D79" w:rsidR="00680256" w:rsidRDefault="46DE7FB8" w:rsidP="2CC63CF2">
      <w:pPr>
        <w:spacing w:after="209"/>
        <w:ind w:left="-5"/>
        <w:rPr>
          <w:rFonts w:asciiTheme="minorHAnsi" w:eastAsiaTheme="minorEastAsia" w:hAnsiTheme="minorHAnsi" w:cstheme="minorBidi"/>
          <w:color w:val="auto"/>
          <w:sz w:val="22"/>
        </w:rPr>
      </w:pPr>
      <w:r w:rsidRPr="2CC63CF2">
        <w:rPr>
          <w:rFonts w:asciiTheme="minorHAnsi" w:eastAsiaTheme="minorEastAsia" w:hAnsiTheme="minorHAnsi" w:cstheme="minorBidi"/>
          <w:color w:val="auto"/>
          <w:sz w:val="22"/>
        </w:rPr>
        <w:t>Dev</w:t>
      </w:r>
      <w:r w:rsidR="67A9B4EE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on MVP is seeking </w:t>
      </w:r>
      <w:r w:rsidR="00FC300A">
        <w:rPr>
          <w:rFonts w:asciiTheme="minorHAnsi" w:eastAsiaTheme="minorEastAsia" w:hAnsiTheme="minorHAnsi" w:cstheme="minorBidi"/>
          <w:color w:val="auto"/>
          <w:sz w:val="22"/>
        </w:rPr>
        <w:t>a</w:t>
      </w:r>
      <w:r w:rsidR="59773987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</w:t>
      </w:r>
      <w:r w:rsidR="67A9B4EE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passionate and enthusiastic MVP </w:t>
      </w:r>
      <w:r w:rsidR="7BAA698E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Vice </w:t>
      </w:r>
      <w:r w:rsidR="67A9B4EE" w:rsidRPr="2CC63CF2">
        <w:rPr>
          <w:rFonts w:asciiTheme="minorHAnsi" w:eastAsiaTheme="minorEastAsia" w:hAnsiTheme="minorHAnsi" w:cstheme="minorBidi"/>
          <w:color w:val="auto"/>
          <w:sz w:val="22"/>
        </w:rPr>
        <w:t>Chair</w:t>
      </w:r>
      <w:r w:rsidR="00FC300A">
        <w:rPr>
          <w:rFonts w:asciiTheme="minorHAnsi" w:eastAsiaTheme="minorEastAsia" w:hAnsiTheme="minorHAnsi" w:cstheme="minorBidi"/>
          <w:color w:val="auto"/>
          <w:sz w:val="22"/>
        </w:rPr>
        <w:t xml:space="preserve"> for the North Devon area, who will</w:t>
      </w:r>
      <w:r w:rsidR="67A9B4EE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</w:t>
      </w:r>
      <w:r w:rsidR="7719CF3B" w:rsidRPr="2CC63CF2">
        <w:rPr>
          <w:rFonts w:asciiTheme="minorHAnsi" w:eastAsiaTheme="minorEastAsia" w:hAnsiTheme="minorHAnsi" w:cstheme="minorBidi"/>
          <w:color w:val="auto"/>
          <w:sz w:val="22"/>
        </w:rPr>
        <w:t>join the MVP leadership team</w:t>
      </w:r>
      <w:r w:rsidR="00FC300A">
        <w:rPr>
          <w:rFonts w:asciiTheme="minorHAnsi" w:eastAsiaTheme="minorEastAsia" w:hAnsiTheme="minorHAnsi" w:cstheme="minorBidi"/>
          <w:color w:val="auto"/>
          <w:sz w:val="22"/>
        </w:rPr>
        <w:t>, linking with the</w:t>
      </w:r>
      <w:r w:rsidR="61484D2D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</w:t>
      </w:r>
      <w:r w:rsidR="00FC300A" w:rsidRPr="00FC300A">
        <w:rPr>
          <w:rFonts w:asciiTheme="minorHAnsi" w:eastAsiaTheme="minorEastAsia" w:hAnsiTheme="minorHAnsi" w:cstheme="minorBidi"/>
          <w:color w:val="auto"/>
          <w:sz w:val="22"/>
        </w:rPr>
        <w:t>North Devon Healthcare NHS Trust</w:t>
      </w:r>
      <w:r w:rsidR="00FC300A">
        <w:rPr>
          <w:rFonts w:asciiTheme="minorHAnsi" w:eastAsiaTheme="minorEastAsia" w:hAnsiTheme="minorHAnsi" w:cstheme="minorBidi"/>
          <w:color w:val="auto"/>
          <w:sz w:val="22"/>
        </w:rPr>
        <w:t>.</w:t>
      </w:r>
    </w:p>
    <w:p w14:paraId="6186E2EE" w14:textId="0CE0AD9A" w:rsidR="00680256" w:rsidRDefault="4BE31C72" w:rsidP="2CC63CF2">
      <w:pPr>
        <w:spacing w:after="209"/>
        <w:ind w:left="0" w:firstLine="0"/>
        <w:rPr>
          <w:rFonts w:asciiTheme="minorHAnsi" w:eastAsiaTheme="minorEastAsia" w:hAnsiTheme="minorHAnsi" w:cstheme="minorBidi"/>
          <w:color w:val="auto"/>
          <w:sz w:val="22"/>
        </w:rPr>
      </w:pPr>
      <w:r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The </w:t>
      </w:r>
      <w:r w:rsidR="01B2A05A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Vice </w:t>
      </w:r>
      <w:r w:rsidRPr="2CC63CF2">
        <w:rPr>
          <w:rFonts w:asciiTheme="minorHAnsi" w:eastAsiaTheme="minorEastAsia" w:hAnsiTheme="minorHAnsi" w:cstheme="minorBidi"/>
          <w:color w:val="auto"/>
          <w:sz w:val="22"/>
        </w:rPr>
        <w:t>Chair will be elected for an initial term of two years.</w:t>
      </w:r>
    </w:p>
    <w:p w14:paraId="3B2749C4" w14:textId="3BF4EC38" w:rsidR="00680256" w:rsidRDefault="3A892833" w:rsidP="2CC63CF2">
      <w:pPr>
        <w:spacing w:after="209" w:line="259" w:lineRule="auto"/>
        <w:ind w:left="-5"/>
        <w:rPr>
          <w:rFonts w:asciiTheme="majorHAnsi" w:eastAsiaTheme="majorEastAsia" w:hAnsiTheme="majorHAnsi" w:cstheme="majorBidi"/>
          <w:b/>
          <w:bCs/>
          <w:color w:val="0070C0"/>
          <w:sz w:val="28"/>
          <w:szCs w:val="28"/>
        </w:rPr>
      </w:pPr>
      <w:r w:rsidRPr="2CC63CF2">
        <w:rPr>
          <w:rFonts w:asciiTheme="minorHAnsi" w:eastAsiaTheme="minorEastAsia" w:hAnsiTheme="minorHAnsi" w:cstheme="minorBidi"/>
          <w:color w:val="auto"/>
          <w:sz w:val="22"/>
        </w:rPr>
        <w:t>You will ideally have recent lived experience of mater</w:t>
      </w:r>
      <w:r w:rsidR="1204D6BF" w:rsidRPr="2CC63CF2">
        <w:rPr>
          <w:rFonts w:asciiTheme="minorHAnsi" w:eastAsiaTheme="minorEastAsia" w:hAnsiTheme="minorHAnsi" w:cstheme="minorBidi"/>
          <w:color w:val="auto"/>
          <w:sz w:val="22"/>
        </w:rPr>
        <w:t>n</w:t>
      </w:r>
      <w:r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ity care (preferably within the last five years). You need to </w:t>
      </w:r>
      <w:r w:rsidR="6DF2EA75" w:rsidRPr="2CC63CF2">
        <w:rPr>
          <w:rFonts w:asciiTheme="minorHAnsi" w:eastAsiaTheme="minorEastAsia" w:hAnsiTheme="minorHAnsi" w:cstheme="minorBidi"/>
          <w:color w:val="auto"/>
          <w:sz w:val="22"/>
        </w:rPr>
        <w:t>be friendly and app</w:t>
      </w:r>
      <w:r w:rsidR="53FA9D6A" w:rsidRPr="2CC63CF2">
        <w:rPr>
          <w:rFonts w:asciiTheme="minorHAnsi" w:eastAsiaTheme="minorEastAsia" w:hAnsiTheme="minorHAnsi" w:cstheme="minorBidi"/>
          <w:color w:val="auto"/>
          <w:sz w:val="22"/>
        </w:rPr>
        <w:t>r</w:t>
      </w:r>
      <w:r w:rsidR="6DF2EA75" w:rsidRPr="2CC63CF2">
        <w:rPr>
          <w:rFonts w:asciiTheme="minorHAnsi" w:eastAsiaTheme="minorEastAsia" w:hAnsiTheme="minorHAnsi" w:cstheme="minorBidi"/>
          <w:color w:val="auto"/>
          <w:sz w:val="22"/>
        </w:rPr>
        <w:t>oachable, with the ab</w:t>
      </w:r>
      <w:r w:rsidR="33839C40" w:rsidRPr="2CC63CF2">
        <w:rPr>
          <w:rFonts w:asciiTheme="minorHAnsi" w:eastAsiaTheme="minorEastAsia" w:hAnsiTheme="minorHAnsi" w:cstheme="minorBidi"/>
          <w:color w:val="auto"/>
          <w:sz w:val="22"/>
        </w:rPr>
        <w:t>il</w:t>
      </w:r>
      <w:r w:rsidR="6DF2EA75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ity to </w:t>
      </w:r>
      <w:r w:rsidR="0F905D66" w:rsidRPr="2CC63CF2">
        <w:rPr>
          <w:rFonts w:asciiTheme="minorHAnsi" w:eastAsiaTheme="minorEastAsia" w:hAnsiTheme="minorHAnsi" w:cstheme="minorBidi"/>
          <w:color w:val="auto"/>
          <w:sz w:val="22"/>
        </w:rPr>
        <w:t>e</w:t>
      </w:r>
      <w:r w:rsidR="6DF2EA75" w:rsidRPr="2CC63CF2">
        <w:rPr>
          <w:rFonts w:asciiTheme="minorHAnsi" w:eastAsiaTheme="minorEastAsia" w:hAnsiTheme="minorHAnsi" w:cstheme="minorBidi"/>
          <w:color w:val="auto"/>
          <w:sz w:val="22"/>
        </w:rPr>
        <w:t>ngage with</w:t>
      </w:r>
      <w:r w:rsidR="0A8D57E6" w:rsidRPr="2CC63CF2">
        <w:rPr>
          <w:rFonts w:asciiTheme="minorHAnsi" w:eastAsiaTheme="minorEastAsia" w:hAnsiTheme="minorHAnsi" w:cstheme="minorBidi"/>
          <w:color w:val="auto"/>
          <w:sz w:val="22"/>
        </w:rPr>
        <w:t>,</w:t>
      </w:r>
      <w:r w:rsidR="6DF2EA75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and listen to</w:t>
      </w:r>
      <w:r w:rsidR="5176A9AA" w:rsidRPr="2CC63CF2">
        <w:rPr>
          <w:rFonts w:asciiTheme="minorHAnsi" w:eastAsiaTheme="minorEastAsia" w:hAnsiTheme="minorHAnsi" w:cstheme="minorBidi"/>
          <w:color w:val="auto"/>
          <w:sz w:val="22"/>
        </w:rPr>
        <w:t>,</w:t>
      </w:r>
      <w:r w:rsidR="6DF2EA75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a diverse range of families, and to work in partnership with the Chair</w:t>
      </w:r>
      <w:r w:rsidR="19F9690B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and </w:t>
      </w:r>
      <w:r w:rsidR="21D7FD60" w:rsidRPr="2CC63CF2">
        <w:rPr>
          <w:rFonts w:asciiTheme="minorHAnsi" w:eastAsiaTheme="minorEastAsia" w:hAnsiTheme="minorHAnsi" w:cstheme="minorBidi"/>
          <w:color w:val="auto"/>
          <w:sz w:val="22"/>
        </w:rPr>
        <w:t>local providers.</w:t>
      </w:r>
    </w:p>
    <w:p w14:paraId="4DEACC3E" w14:textId="1CDC4D20" w:rsidR="00680256" w:rsidRDefault="0025044E" w:rsidP="2CC63CF2">
      <w:pPr>
        <w:spacing w:after="209" w:line="259" w:lineRule="auto"/>
        <w:ind w:left="-5"/>
        <w:rPr>
          <w:rFonts w:asciiTheme="majorHAnsi" w:eastAsiaTheme="majorEastAsia" w:hAnsiTheme="majorHAnsi" w:cstheme="majorBidi"/>
          <w:b/>
          <w:bCs/>
          <w:color w:val="0070C0"/>
          <w:sz w:val="28"/>
          <w:szCs w:val="28"/>
        </w:rPr>
      </w:pPr>
      <w:r w:rsidRPr="2CC63CF2">
        <w:rPr>
          <w:rFonts w:asciiTheme="majorHAnsi" w:eastAsiaTheme="majorEastAsia" w:hAnsiTheme="majorHAnsi" w:cstheme="majorBidi"/>
          <w:b/>
          <w:bCs/>
          <w:color w:val="0070C0"/>
          <w:sz w:val="28"/>
          <w:szCs w:val="28"/>
        </w:rPr>
        <w:t>Role responsibilities</w:t>
      </w:r>
    </w:p>
    <w:p w14:paraId="2B0FC8AF" w14:textId="71E585F6" w:rsidR="00680256" w:rsidRDefault="6BAA9C8A" w:rsidP="27DE14D3">
      <w:pPr>
        <w:spacing w:after="219" w:line="259" w:lineRule="auto"/>
        <w:ind w:left="-5" w:firstLine="0"/>
        <w:jc w:val="left"/>
        <w:rPr>
          <w:rFonts w:asciiTheme="majorHAnsi" w:eastAsiaTheme="majorEastAsia" w:hAnsiTheme="majorHAnsi" w:cstheme="majorBidi"/>
          <w:color w:val="0070C0"/>
          <w:szCs w:val="24"/>
        </w:rPr>
      </w:pPr>
      <w:r w:rsidRPr="2CC63CF2">
        <w:rPr>
          <w:rFonts w:asciiTheme="majorHAnsi" w:eastAsiaTheme="majorEastAsia" w:hAnsiTheme="majorHAnsi" w:cstheme="majorBidi"/>
          <w:color w:val="0070C0"/>
          <w:szCs w:val="24"/>
        </w:rPr>
        <w:t xml:space="preserve">Service User Voice and </w:t>
      </w:r>
      <w:r w:rsidR="7E14840E" w:rsidRPr="2CC63CF2">
        <w:rPr>
          <w:rFonts w:asciiTheme="majorHAnsi" w:eastAsiaTheme="majorEastAsia" w:hAnsiTheme="majorHAnsi" w:cstheme="majorBidi"/>
          <w:color w:val="0070C0"/>
          <w:szCs w:val="24"/>
        </w:rPr>
        <w:t>Service development:</w:t>
      </w:r>
      <w:r w:rsidR="0025044E" w:rsidRPr="2CC63CF2">
        <w:rPr>
          <w:rFonts w:asciiTheme="majorHAnsi" w:eastAsiaTheme="majorEastAsia" w:hAnsiTheme="majorHAnsi" w:cstheme="majorBidi"/>
          <w:color w:val="0070C0"/>
          <w:szCs w:val="24"/>
        </w:rPr>
        <w:t xml:space="preserve"> </w:t>
      </w:r>
    </w:p>
    <w:p w14:paraId="308969CD" w14:textId="09FCF1BA" w:rsidR="6D828E50" w:rsidRDefault="4127AF6C" w:rsidP="2CC63CF2">
      <w:pPr>
        <w:pStyle w:val="ListParagraph"/>
        <w:numPr>
          <w:ilvl w:val="0"/>
          <w:numId w:val="6"/>
        </w:numPr>
        <w:spacing w:after="219" w:line="259" w:lineRule="auto"/>
        <w:jc w:val="left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Work with the </w:t>
      </w:r>
      <w:r w:rsidR="00FC300A">
        <w:rPr>
          <w:rFonts w:asciiTheme="minorHAnsi" w:eastAsiaTheme="minorEastAsia" w:hAnsiTheme="minorHAnsi" w:cstheme="minorBidi"/>
          <w:color w:val="auto"/>
          <w:sz w:val="22"/>
        </w:rPr>
        <w:t>co-Ch</w:t>
      </w:r>
      <w:r w:rsidRPr="2CC63CF2">
        <w:rPr>
          <w:rFonts w:asciiTheme="minorHAnsi" w:eastAsiaTheme="minorEastAsia" w:hAnsiTheme="minorHAnsi" w:cstheme="minorBidi"/>
          <w:color w:val="auto"/>
          <w:sz w:val="22"/>
        </w:rPr>
        <w:t>air</w:t>
      </w:r>
      <w:r w:rsidR="00FC300A">
        <w:rPr>
          <w:rFonts w:asciiTheme="minorHAnsi" w:eastAsiaTheme="minorEastAsia" w:hAnsiTheme="minorHAnsi" w:cstheme="minorBidi"/>
          <w:color w:val="auto"/>
          <w:sz w:val="22"/>
        </w:rPr>
        <w:t>s</w:t>
      </w:r>
      <w:r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to </w:t>
      </w:r>
      <w:r w:rsidR="5BDFC621" w:rsidRPr="2CC63CF2">
        <w:rPr>
          <w:rFonts w:asciiTheme="minorHAnsi" w:eastAsiaTheme="minorEastAsia" w:hAnsiTheme="minorHAnsi" w:cstheme="minorBidi"/>
          <w:color w:val="auto"/>
          <w:sz w:val="22"/>
        </w:rPr>
        <w:t>d</w:t>
      </w:r>
      <w:r w:rsidR="6D828E50" w:rsidRPr="2CC63CF2">
        <w:rPr>
          <w:rFonts w:asciiTheme="minorHAnsi" w:eastAsiaTheme="minorEastAsia" w:hAnsiTheme="minorHAnsi" w:cstheme="minorBidi"/>
          <w:color w:val="auto"/>
          <w:sz w:val="22"/>
        </w:rPr>
        <w:t>evelop, review and report on an agreed programme of engagement and co-production for the MV</w:t>
      </w:r>
      <w:r w:rsidR="23D7E6B8" w:rsidRPr="2CC63CF2">
        <w:rPr>
          <w:rFonts w:asciiTheme="minorHAnsi" w:eastAsiaTheme="minorEastAsia" w:hAnsiTheme="minorHAnsi" w:cstheme="minorBidi"/>
          <w:color w:val="auto"/>
          <w:sz w:val="22"/>
        </w:rPr>
        <w:t>P</w:t>
      </w:r>
      <w:r w:rsidR="30664C10" w:rsidRPr="2CC63CF2">
        <w:rPr>
          <w:rFonts w:asciiTheme="minorHAnsi" w:eastAsiaTheme="minorEastAsia" w:hAnsiTheme="minorHAnsi" w:cstheme="minorBidi"/>
          <w:color w:val="auto"/>
          <w:sz w:val="22"/>
        </w:rPr>
        <w:t>;</w:t>
      </w:r>
    </w:p>
    <w:p w14:paraId="5EC37C28" w14:textId="14F9536D" w:rsidR="0F888AFD" w:rsidRDefault="0F888AFD" w:rsidP="2CC63CF2">
      <w:pPr>
        <w:pStyle w:val="ListParagraph"/>
        <w:numPr>
          <w:ilvl w:val="0"/>
          <w:numId w:val="6"/>
        </w:numPr>
        <w:spacing w:after="219" w:line="259" w:lineRule="auto"/>
        <w:jc w:val="left"/>
        <w:rPr>
          <w:color w:val="000000" w:themeColor="text1"/>
          <w:sz w:val="22"/>
        </w:rPr>
      </w:pPr>
      <w:r w:rsidRPr="2CC63CF2">
        <w:rPr>
          <w:rFonts w:asciiTheme="minorHAnsi" w:eastAsiaTheme="minorEastAsia" w:hAnsiTheme="minorHAnsi" w:cstheme="minorBidi"/>
          <w:color w:val="auto"/>
          <w:sz w:val="22"/>
        </w:rPr>
        <w:t>E</w:t>
      </w:r>
      <w:r w:rsidR="346D2541" w:rsidRPr="2CC63CF2">
        <w:rPr>
          <w:rFonts w:asciiTheme="minorHAnsi" w:eastAsiaTheme="minorEastAsia" w:hAnsiTheme="minorHAnsi" w:cstheme="minorBidi"/>
          <w:color w:val="auto"/>
          <w:sz w:val="22"/>
        </w:rPr>
        <w:t>ngag</w:t>
      </w:r>
      <w:r w:rsidR="3738BD9A" w:rsidRPr="2CC63CF2">
        <w:rPr>
          <w:rFonts w:asciiTheme="minorHAnsi" w:eastAsiaTheme="minorEastAsia" w:hAnsiTheme="minorHAnsi" w:cstheme="minorBidi"/>
          <w:color w:val="auto"/>
          <w:sz w:val="22"/>
        </w:rPr>
        <w:t>e</w:t>
      </w:r>
      <w:r w:rsidR="346D2541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in coproduction with your local Trust</w:t>
      </w:r>
      <w:r w:rsidR="21D1EA2B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</w:t>
      </w:r>
      <w:r w:rsidR="3452F916" w:rsidRPr="2CC63CF2">
        <w:rPr>
          <w:rFonts w:asciiTheme="minorHAnsi" w:eastAsiaTheme="minorEastAsia" w:hAnsiTheme="minorHAnsi" w:cstheme="minorBidi"/>
          <w:color w:val="auto"/>
          <w:sz w:val="22"/>
        </w:rPr>
        <w:t>e.g. for materials such as leaflets</w:t>
      </w:r>
      <w:r w:rsidR="346D2541" w:rsidRPr="2CC63CF2">
        <w:rPr>
          <w:rFonts w:asciiTheme="minorHAnsi" w:eastAsiaTheme="minorEastAsia" w:hAnsiTheme="minorHAnsi" w:cstheme="minorBidi"/>
          <w:color w:val="auto"/>
          <w:sz w:val="22"/>
        </w:rPr>
        <w:t>;</w:t>
      </w:r>
    </w:p>
    <w:p w14:paraId="4E3B1D3D" w14:textId="0B95A2FE" w:rsidR="0E31270C" w:rsidRDefault="0E31270C" w:rsidP="2CC63CF2">
      <w:pPr>
        <w:pStyle w:val="ListParagraph"/>
        <w:numPr>
          <w:ilvl w:val="0"/>
          <w:numId w:val="6"/>
        </w:numPr>
        <w:spacing w:after="219" w:line="259" w:lineRule="auto"/>
        <w:jc w:val="left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2CC63CF2">
        <w:rPr>
          <w:rFonts w:asciiTheme="minorHAnsi" w:eastAsiaTheme="minorEastAsia" w:hAnsiTheme="minorHAnsi" w:cstheme="minorBidi"/>
          <w:color w:val="auto"/>
          <w:sz w:val="22"/>
        </w:rPr>
        <w:t>R</w:t>
      </w:r>
      <w:r w:rsidR="18227C30" w:rsidRPr="2CC63CF2">
        <w:rPr>
          <w:rFonts w:asciiTheme="minorHAnsi" w:eastAsiaTheme="minorEastAsia" w:hAnsiTheme="minorHAnsi" w:cstheme="minorBidi"/>
          <w:color w:val="auto"/>
          <w:sz w:val="22"/>
        </w:rPr>
        <w:t>epresent the views of service users and their families, and report back on MVP activity</w:t>
      </w:r>
      <w:r w:rsidR="769BF7C9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</w:t>
      </w:r>
      <w:r w:rsidR="5BCC0E73" w:rsidRPr="2CC63CF2">
        <w:rPr>
          <w:rFonts w:asciiTheme="minorHAnsi" w:eastAsiaTheme="minorEastAsia" w:hAnsiTheme="minorHAnsi" w:cstheme="minorBidi"/>
          <w:color w:val="auto"/>
          <w:sz w:val="22"/>
        </w:rPr>
        <w:t>at</w:t>
      </w:r>
      <w:r w:rsidR="769BF7C9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</w:t>
      </w:r>
      <w:r w:rsidR="769F702A" w:rsidRPr="2CC63CF2">
        <w:rPr>
          <w:rFonts w:asciiTheme="minorHAnsi" w:eastAsiaTheme="minorEastAsia" w:hAnsiTheme="minorHAnsi" w:cstheme="minorBidi"/>
          <w:color w:val="auto"/>
          <w:sz w:val="22"/>
        </w:rPr>
        <w:t>some meetings</w:t>
      </w:r>
      <w:r w:rsidR="6834B907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</w:t>
      </w:r>
      <w:r w:rsidR="5799B370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as </w:t>
      </w:r>
      <w:r w:rsidR="2207279C" w:rsidRPr="2CC63CF2">
        <w:rPr>
          <w:rFonts w:asciiTheme="minorHAnsi" w:eastAsiaTheme="minorEastAsia" w:hAnsiTheme="minorHAnsi" w:cstheme="minorBidi"/>
          <w:color w:val="auto"/>
          <w:sz w:val="22"/>
        </w:rPr>
        <w:t>appropriate.</w:t>
      </w:r>
    </w:p>
    <w:p w14:paraId="0D4C796E" w14:textId="1FB49F11" w:rsidR="0E725710" w:rsidRDefault="2C1F4912" w:rsidP="2CC63CF2">
      <w:pPr>
        <w:pStyle w:val="ListParagraph"/>
        <w:numPr>
          <w:ilvl w:val="0"/>
          <w:numId w:val="6"/>
        </w:numPr>
        <w:spacing w:after="219" w:line="259" w:lineRule="auto"/>
        <w:jc w:val="left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Stand in for the </w:t>
      </w:r>
      <w:r w:rsidR="00FC300A">
        <w:rPr>
          <w:rFonts w:asciiTheme="minorHAnsi" w:eastAsiaTheme="minorEastAsia" w:hAnsiTheme="minorHAnsi" w:cstheme="minorBidi"/>
          <w:color w:val="auto"/>
          <w:sz w:val="22"/>
        </w:rPr>
        <w:t>co-</w:t>
      </w:r>
      <w:r w:rsidRPr="2CC63CF2">
        <w:rPr>
          <w:rFonts w:asciiTheme="minorHAnsi" w:eastAsiaTheme="minorEastAsia" w:hAnsiTheme="minorHAnsi" w:cstheme="minorBidi"/>
          <w:color w:val="auto"/>
          <w:sz w:val="22"/>
        </w:rPr>
        <w:t>Chair at the monthly LMS Board meeting on occasion</w:t>
      </w:r>
      <w:r w:rsidR="696E20F8" w:rsidRPr="2CC63CF2">
        <w:rPr>
          <w:rFonts w:asciiTheme="minorHAnsi" w:eastAsiaTheme="minorEastAsia" w:hAnsiTheme="minorHAnsi" w:cstheme="minorBidi"/>
          <w:color w:val="auto"/>
          <w:sz w:val="22"/>
        </w:rPr>
        <w:t>,</w:t>
      </w:r>
      <w:r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if required.</w:t>
      </w:r>
    </w:p>
    <w:p w14:paraId="0C224CF8" w14:textId="20CDF5D4" w:rsidR="63D1D426" w:rsidRDefault="63D1D426" w:rsidP="2CC63CF2">
      <w:pPr>
        <w:spacing w:after="219" w:line="259" w:lineRule="auto"/>
        <w:ind w:left="0" w:firstLine="0"/>
        <w:jc w:val="left"/>
        <w:rPr>
          <w:rFonts w:asciiTheme="majorHAnsi" w:eastAsiaTheme="majorEastAsia" w:hAnsiTheme="majorHAnsi" w:cstheme="majorBidi"/>
          <w:color w:val="0070C0"/>
          <w:szCs w:val="24"/>
        </w:rPr>
      </w:pPr>
      <w:r w:rsidRPr="2CC63CF2">
        <w:rPr>
          <w:rFonts w:asciiTheme="majorHAnsi" w:eastAsiaTheme="majorEastAsia" w:hAnsiTheme="majorHAnsi" w:cstheme="majorBidi"/>
          <w:color w:val="0070C0"/>
          <w:szCs w:val="24"/>
        </w:rPr>
        <w:t>Engagement:</w:t>
      </w:r>
    </w:p>
    <w:p w14:paraId="1DE630B7" w14:textId="0FCD0C65" w:rsidR="2C0AE6D4" w:rsidRDefault="5C436C39" w:rsidP="2CC63CF2">
      <w:pPr>
        <w:pStyle w:val="ListParagraph"/>
        <w:numPr>
          <w:ilvl w:val="0"/>
          <w:numId w:val="6"/>
        </w:numPr>
        <w:spacing w:after="219" w:line="259" w:lineRule="auto"/>
        <w:jc w:val="left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2CC63CF2">
        <w:rPr>
          <w:rFonts w:asciiTheme="minorHAnsi" w:eastAsiaTheme="minorEastAsia" w:hAnsiTheme="minorHAnsi" w:cstheme="minorBidi"/>
          <w:color w:val="auto"/>
          <w:sz w:val="22"/>
        </w:rPr>
        <w:lastRenderedPageBreak/>
        <w:t>L</w:t>
      </w:r>
      <w:r w:rsidR="6A8DD1B2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ead </w:t>
      </w:r>
      <w:r w:rsidR="36D591D4" w:rsidRPr="2CC63CF2">
        <w:rPr>
          <w:rFonts w:asciiTheme="minorHAnsi" w:eastAsiaTheme="minorEastAsia" w:hAnsiTheme="minorHAnsi" w:cstheme="minorBidi"/>
          <w:color w:val="auto"/>
          <w:sz w:val="22"/>
        </w:rPr>
        <w:t>quarterly service user / parent representative meetings</w:t>
      </w:r>
      <w:r w:rsidR="2BB39B49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, </w:t>
      </w:r>
      <w:r w:rsidR="348F5564" w:rsidRPr="2CC63CF2">
        <w:rPr>
          <w:rFonts w:asciiTheme="minorHAnsi" w:eastAsiaTheme="minorEastAsia" w:hAnsiTheme="minorHAnsi" w:cstheme="minorBidi"/>
          <w:color w:val="auto"/>
          <w:sz w:val="22"/>
        </w:rPr>
        <w:t>for your local Trust area</w:t>
      </w:r>
      <w:r w:rsidR="0F8ED468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</w:t>
      </w:r>
      <w:r w:rsidR="70FBA561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ensuring as far as possible that those meetings are inclusive, </w:t>
      </w:r>
      <w:r w:rsidR="0F8ED468" w:rsidRPr="2CC63CF2">
        <w:rPr>
          <w:rFonts w:asciiTheme="minorHAnsi" w:eastAsiaTheme="minorEastAsia" w:hAnsiTheme="minorHAnsi" w:cstheme="minorBidi"/>
          <w:color w:val="auto"/>
          <w:sz w:val="22"/>
        </w:rPr>
        <w:t>allowing everyone to contribute</w:t>
      </w:r>
      <w:r w:rsidR="6D4D0FA9" w:rsidRPr="2CC63CF2">
        <w:rPr>
          <w:rFonts w:asciiTheme="minorHAnsi" w:eastAsiaTheme="minorEastAsia" w:hAnsiTheme="minorHAnsi" w:cstheme="minorBidi"/>
          <w:color w:val="auto"/>
          <w:sz w:val="22"/>
        </w:rPr>
        <w:t>;</w:t>
      </w:r>
    </w:p>
    <w:p w14:paraId="4FD88BEC" w14:textId="1ECE402D" w:rsidR="791A6BC3" w:rsidRDefault="791A6BC3" w:rsidP="2CC63CF2">
      <w:pPr>
        <w:pStyle w:val="ListParagraph"/>
        <w:numPr>
          <w:ilvl w:val="0"/>
          <w:numId w:val="6"/>
        </w:numPr>
        <w:spacing w:after="219" w:line="259" w:lineRule="auto"/>
        <w:jc w:val="left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2CC63CF2">
        <w:rPr>
          <w:rFonts w:asciiTheme="minorHAnsi" w:eastAsiaTheme="minorEastAsia" w:hAnsiTheme="minorHAnsi" w:cstheme="minorBidi"/>
          <w:color w:val="auto"/>
          <w:sz w:val="22"/>
        </w:rPr>
        <w:t>Attend quarterly formal, Devon-wide MVP meetings</w:t>
      </w:r>
      <w:r w:rsidR="641651BF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to share the feedback gathered at </w:t>
      </w:r>
      <w:r w:rsidR="0E76090E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your </w:t>
      </w:r>
      <w:r w:rsidR="641651BF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local </w:t>
      </w:r>
      <w:r w:rsidR="1D8B7699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Trust area </w:t>
      </w:r>
      <w:r w:rsidR="641651BF" w:rsidRPr="2CC63CF2">
        <w:rPr>
          <w:rFonts w:asciiTheme="minorHAnsi" w:eastAsiaTheme="minorEastAsia" w:hAnsiTheme="minorHAnsi" w:cstheme="minorBidi"/>
          <w:color w:val="auto"/>
          <w:sz w:val="22"/>
        </w:rPr>
        <w:t>service user meeting</w:t>
      </w:r>
      <w:r w:rsidRPr="2CC63CF2">
        <w:rPr>
          <w:rFonts w:asciiTheme="minorHAnsi" w:eastAsiaTheme="minorEastAsia" w:hAnsiTheme="minorHAnsi" w:cstheme="minorBidi"/>
          <w:color w:val="auto"/>
          <w:sz w:val="22"/>
        </w:rPr>
        <w:t>;</w:t>
      </w:r>
    </w:p>
    <w:p w14:paraId="42A246F9" w14:textId="2E4214C4" w:rsidR="4B10DDCF" w:rsidRDefault="4E786CB0" w:rsidP="2CC63CF2">
      <w:pPr>
        <w:pStyle w:val="ListParagraph"/>
        <w:numPr>
          <w:ilvl w:val="0"/>
          <w:numId w:val="6"/>
        </w:numPr>
        <w:spacing w:after="219" w:line="259" w:lineRule="auto"/>
        <w:jc w:val="left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Work with the MVP leadership team to </w:t>
      </w:r>
      <w:r w:rsidR="0E14B003" w:rsidRPr="2CC63CF2">
        <w:rPr>
          <w:rFonts w:asciiTheme="minorHAnsi" w:eastAsiaTheme="minorEastAsia" w:hAnsiTheme="minorHAnsi" w:cstheme="minorBidi"/>
          <w:color w:val="auto"/>
          <w:sz w:val="22"/>
        </w:rPr>
        <w:t>d</w:t>
      </w:r>
      <w:r w:rsidR="4B10DDCF" w:rsidRPr="2CC63CF2">
        <w:rPr>
          <w:rFonts w:asciiTheme="minorHAnsi" w:eastAsiaTheme="minorEastAsia" w:hAnsiTheme="minorHAnsi" w:cstheme="minorBidi"/>
          <w:color w:val="auto"/>
          <w:sz w:val="22"/>
        </w:rPr>
        <w:t>esign and implement innovative ways of engaging with service users and their families across Devon, proactively seeking and encouraging</w:t>
      </w:r>
      <w:r w:rsidR="5B13B289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</w:t>
      </w:r>
      <w:r w:rsidR="4B10DDCF" w:rsidRPr="2CC63CF2">
        <w:rPr>
          <w:rFonts w:asciiTheme="minorHAnsi" w:eastAsiaTheme="minorEastAsia" w:hAnsiTheme="minorHAnsi" w:cstheme="minorBidi"/>
          <w:color w:val="auto"/>
          <w:sz w:val="22"/>
        </w:rPr>
        <w:t>the voices of seldom heard communities;</w:t>
      </w:r>
    </w:p>
    <w:p w14:paraId="01C4D68D" w14:textId="7ACF7A9B" w:rsidR="3CF1C276" w:rsidRDefault="3CF1C276" w:rsidP="2CC63CF2">
      <w:pPr>
        <w:spacing w:after="219" w:line="259" w:lineRule="auto"/>
        <w:jc w:val="left"/>
        <w:rPr>
          <w:rFonts w:asciiTheme="majorHAnsi" w:eastAsiaTheme="majorEastAsia" w:hAnsiTheme="majorHAnsi" w:cstheme="majorBidi"/>
          <w:color w:val="0070C0"/>
          <w:szCs w:val="24"/>
        </w:rPr>
      </w:pPr>
      <w:r w:rsidRPr="2CC63CF2">
        <w:rPr>
          <w:rFonts w:asciiTheme="majorHAnsi" w:eastAsiaTheme="majorEastAsia" w:hAnsiTheme="majorHAnsi" w:cstheme="majorBidi"/>
          <w:color w:val="0070C0"/>
          <w:szCs w:val="24"/>
        </w:rPr>
        <w:t>Communication</w:t>
      </w:r>
    </w:p>
    <w:p w14:paraId="7D84FE7D" w14:textId="4C6CBC1B" w:rsidR="2BB39B49" w:rsidRDefault="450D33D1" w:rsidP="2CC63CF2">
      <w:pPr>
        <w:pStyle w:val="ListParagraph"/>
        <w:numPr>
          <w:ilvl w:val="0"/>
          <w:numId w:val="6"/>
        </w:numPr>
        <w:spacing w:after="219" w:line="259" w:lineRule="auto"/>
        <w:jc w:val="left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2CC63CF2">
        <w:rPr>
          <w:rFonts w:asciiTheme="minorHAnsi" w:eastAsiaTheme="minorEastAsia" w:hAnsiTheme="minorHAnsi" w:cstheme="minorBidi"/>
          <w:color w:val="auto"/>
          <w:sz w:val="22"/>
        </w:rPr>
        <w:t>Assist the c</w:t>
      </w:r>
      <w:r w:rsidR="00FC300A">
        <w:rPr>
          <w:rFonts w:asciiTheme="minorHAnsi" w:eastAsiaTheme="minorEastAsia" w:hAnsiTheme="minorHAnsi" w:cstheme="minorBidi"/>
          <w:color w:val="auto"/>
          <w:sz w:val="22"/>
        </w:rPr>
        <w:t>o-C</w:t>
      </w:r>
      <w:r w:rsidRPr="2CC63CF2">
        <w:rPr>
          <w:rFonts w:asciiTheme="minorHAnsi" w:eastAsiaTheme="minorEastAsia" w:hAnsiTheme="minorHAnsi" w:cstheme="minorBidi"/>
          <w:color w:val="auto"/>
          <w:sz w:val="22"/>
        </w:rPr>
        <w:t>hair</w:t>
      </w:r>
      <w:r w:rsidR="00FC300A">
        <w:rPr>
          <w:rFonts w:asciiTheme="minorHAnsi" w:eastAsiaTheme="minorEastAsia" w:hAnsiTheme="minorHAnsi" w:cstheme="minorBidi"/>
          <w:color w:val="auto"/>
          <w:sz w:val="22"/>
        </w:rPr>
        <w:t>s</w:t>
      </w:r>
      <w:r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with </w:t>
      </w:r>
      <w:r w:rsidR="59808457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regularly monitoring and updating the MVP </w:t>
      </w:r>
      <w:r w:rsidR="5B707FF6" w:rsidRPr="2CC63CF2">
        <w:rPr>
          <w:rFonts w:asciiTheme="minorHAnsi" w:eastAsiaTheme="minorEastAsia" w:hAnsiTheme="minorHAnsi" w:cstheme="minorBidi"/>
          <w:color w:val="auto"/>
          <w:sz w:val="22"/>
        </w:rPr>
        <w:t>email and social media accounts</w:t>
      </w:r>
      <w:r w:rsidR="653F6CD8" w:rsidRPr="2CC63CF2">
        <w:rPr>
          <w:rFonts w:asciiTheme="minorHAnsi" w:eastAsiaTheme="minorEastAsia" w:hAnsiTheme="minorHAnsi" w:cstheme="minorBidi"/>
          <w:color w:val="auto"/>
          <w:sz w:val="22"/>
        </w:rPr>
        <w:t>, and the MVP website</w:t>
      </w:r>
      <w:r w:rsidR="064FE4C5" w:rsidRPr="2CC63CF2">
        <w:rPr>
          <w:rFonts w:asciiTheme="minorHAnsi" w:eastAsiaTheme="minorEastAsia" w:hAnsiTheme="minorHAnsi" w:cstheme="minorBidi"/>
          <w:color w:val="auto"/>
          <w:sz w:val="22"/>
        </w:rPr>
        <w:t>;</w:t>
      </w:r>
    </w:p>
    <w:p w14:paraId="522B29DF" w14:textId="69C27C27" w:rsidR="4D2127CC" w:rsidRDefault="4D2127CC" w:rsidP="2CC63CF2">
      <w:pPr>
        <w:pStyle w:val="ListParagraph"/>
        <w:numPr>
          <w:ilvl w:val="0"/>
          <w:numId w:val="6"/>
        </w:numPr>
        <w:spacing w:after="219" w:line="259" w:lineRule="auto"/>
        <w:jc w:val="left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Use social media to engage with service users and </w:t>
      </w:r>
      <w:r w:rsidR="174F6AD0" w:rsidRPr="2CC63CF2">
        <w:rPr>
          <w:rFonts w:asciiTheme="minorHAnsi" w:eastAsiaTheme="minorEastAsia" w:hAnsiTheme="minorHAnsi" w:cstheme="minorBidi"/>
          <w:color w:val="auto"/>
          <w:sz w:val="22"/>
        </w:rPr>
        <w:t>to collect feedback e.g. via online surveys</w:t>
      </w:r>
      <w:r w:rsidRPr="2CC63CF2">
        <w:rPr>
          <w:rFonts w:asciiTheme="minorHAnsi" w:eastAsiaTheme="minorEastAsia" w:hAnsiTheme="minorHAnsi" w:cstheme="minorBidi"/>
          <w:color w:val="auto"/>
          <w:sz w:val="22"/>
        </w:rPr>
        <w:t>;</w:t>
      </w:r>
    </w:p>
    <w:p w14:paraId="6E35E81E" w14:textId="1810D912" w:rsidR="2C76A85B" w:rsidRDefault="2C76A85B" w:rsidP="2CC63CF2">
      <w:pPr>
        <w:spacing w:after="219" w:line="259" w:lineRule="auto"/>
        <w:jc w:val="left"/>
        <w:rPr>
          <w:rFonts w:asciiTheme="majorHAnsi" w:eastAsiaTheme="majorEastAsia" w:hAnsiTheme="majorHAnsi" w:cstheme="majorBidi"/>
          <w:color w:val="0070C0"/>
          <w:szCs w:val="24"/>
        </w:rPr>
      </w:pPr>
      <w:r w:rsidRPr="2CC63CF2">
        <w:rPr>
          <w:rFonts w:asciiTheme="majorHAnsi" w:eastAsiaTheme="majorEastAsia" w:hAnsiTheme="majorHAnsi" w:cstheme="majorBidi"/>
          <w:color w:val="0070C0"/>
          <w:szCs w:val="24"/>
        </w:rPr>
        <w:t>Leadership</w:t>
      </w:r>
      <w:r w:rsidR="293FB754" w:rsidRPr="2CC63CF2">
        <w:rPr>
          <w:rFonts w:asciiTheme="majorHAnsi" w:eastAsiaTheme="majorEastAsia" w:hAnsiTheme="majorHAnsi" w:cstheme="majorBidi"/>
          <w:color w:val="0070C0"/>
          <w:szCs w:val="24"/>
        </w:rPr>
        <w:t xml:space="preserve"> and Networking</w:t>
      </w:r>
    </w:p>
    <w:p w14:paraId="03A3EB15" w14:textId="101AC496" w:rsidR="2C76A85B" w:rsidRDefault="1DB2CFC9" w:rsidP="2CC63CF2">
      <w:pPr>
        <w:pStyle w:val="ListParagraph"/>
        <w:numPr>
          <w:ilvl w:val="0"/>
          <w:numId w:val="6"/>
        </w:numPr>
        <w:spacing w:after="219" w:line="259" w:lineRule="auto"/>
        <w:jc w:val="left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2CC63CF2">
        <w:rPr>
          <w:rFonts w:asciiTheme="minorHAnsi" w:eastAsiaTheme="minorEastAsia" w:hAnsiTheme="minorHAnsi" w:cstheme="minorBidi"/>
          <w:color w:val="auto"/>
          <w:sz w:val="22"/>
        </w:rPr>
        <w:t>Rec</w:t>
      </w:r>
      <w:r w:rsidR="4C67EC9E" w:rsidRPr="2CC63CF2">
        <w:rPr>
          <w:rFonts w:asciiTheme="minorHAnsi" w:eastAsiaTheme="minorEastAsia" w:hAnsiTheme="minorHAnsi" w:cstheme="minorBidi"/>
          <w:color w:val="auto"/>
          <w:sz w:val="22"/>
        </w:rPr>
        <w:t>r</w:t>
      </w:r>
      <w:r w:rsidRPr="2CC63CF2">
        <w:rPr>
          <w:rFonts w:asciiTheme="minorHAnsi" w:eastAsiaTheme="minorEastAsia" w:hAnsiTheme="minorHAnsi" w:cstheme="minorBidi"/>
          <w:color w:val="auto"/>
          <w:sz w:val="22"/>
        </w:rPr>
        <w:t>uit</w:t>
      </w:r>
      <w:r w:rsidR="2C76A85B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</w:t>
      </w:r>
      <w:r w:rsidR="1EC2FAA1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and </w:t>
      </w:r>
      <w:r w:rsidR="1D73BE72" w:rsidRPr="2CC63CF2">
        <w:rPr>
          <w:rFonts w:asciiTheme="minorHAnsi" w:eastAsiaTheme="minorEastAsia" w:hAnsiTheme="minorHAnsi" w:cstheme="minorBidi"/>
          <w:color w:val="auto"/>
          <w:sz w:val="22"/>
        </w:rPr>
        <w:t>support MVP volunteer</w:t>
      </w:r>
      <w:r w:rsidR="7BCBCE4A" w:rsidRPr="2CC63CF2">
        <w:rPr>
          <w:rFonts w:asciiTheme="minorHAnsi" w:eastAsiaTheme="minorEastAsia" w:hAnsiTheme="minorHAnsi" w:cstheme="minorBidi"/>
          <w:color w:val="auto"/>
          <w:sz w:val="22"/>
        </w:rPr>
        <w:t>s locally</w:t>
      </w:r>
    </w:p>
    <w:p w14:paraId="5067CF66" w14:textId="24E50741" w:rsidR="70CF49E6" w:rsidRDefault="4F77B5CA" w:rsidP="2CC63CF2">
      <w:pPr>
        <w:pStyle w:val="ListParagraph"/>
        <w:numPr>
          <w:ilvl w:val="0"/>
          <w:numId w:val="6"/>
        </w:numPr>
        <w:spacing w:after="219" w:line="259" w:lineRule="auto"/>
        <w:jc w:val="left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Build and sustain relationships with </w:t>
      </w:r>
      <w:r w:rsidR="6DBD632D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the Devon MVP leadership team and with professionals </w:t>
      </w:r>
      <w:r w:rsidR="038D8151" w:rsidRPr="2CC63CF2">
        <w:rPr>
          <w:rFonts w:asciiTheme="minorHAnsi" w:eastAsiaTheme="minorEastAsia" w:hAnsiTheme="minorHAnsi" w:cstheme="minorBidi"/>
          <w:color w:val="auto"/>
          <w:sz w:val="22"/>
        </w:rPr>
        <w:t>in your local Trust area;</w:t>
      </w:r>
      <w:r w:rsidR="2DBAA974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</w:t>
      </w:r>
    </w:p>
    <w:p w14:paraId="33C5FD19" w14:textId="54D99100" w:rsidR="70CF49E6" w:rsidRDefault="70CF49E6" w:rsidP="2CC63CF2">
      <w:pPr>
        <w:pStyle w:val="ListParagraph"/>
        <w:numPr>
          <w:ilvl w:val="0"/>
          <w:numId w:val="6"/>
        </w:numPr>
        <w:spacing w:after="219" w:line="259" w:lineRule="auto"/>
        <w:jc w:val="left"/>
        <w:rPr>
          <w:color w:val="000000" w:themeColor="text1"/>
          <w:sz w:val="22"/>
        </w:rPr>
      </w:pPr>
      <w:r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Represent the </w:t>
      </w:r>
      <w:r w:rsidR="7A53FF59" w:rsidRPr="2CC63CF2">
        <w:rPr>
          <w:rFonts w:asciiTheme="minorHAnsi" w:eastAsiaTheme="minorEastAsia" w:hAnsiTheme="minorHAnsi" w:cstheme="minorBidi"/>
          <w:color w:val="auto"/>
          <w:sz w:val="22"/>
        </w:rPr>
        <w:t>voices of service users</w:t>
      </w:r>
      <w:r w:rsidR="2BAB7D12" w:rsidRPr="2CC63CF2">
        <w:rPr>
          <w:rFonts w:asciiTheme="minorHAnsi" w:eastAsiaTheme="minorEastAsia" w:hAnsiTheme="minorHAnsi" w:cstheme="minorBidi"/>
          <w:color w:val="auto"/>
          <w:sz w:val="22"/>
        </w:rPr>
        <w:t>,</w:t>
      </w:r>
      <w:r w:rsidR="7A53FF59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and the </w:t>
      </w:r>
      <w:r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activity and impact of the MVP, </w:t>
      </w:r>
      <w:r w:rsidR="2FE85369" w:rsidRPr="2CC63CF2">
        <w:rPr>
          <w:rFonts w:asciiTheme="minorHAnsi" w:eastAsiaTheme="minorEastAsia" w:hAnsiTheme="minorHAnsi" w:cstheme="minorBidi"/>
          <w:color w:val="auto"/>
          <w:sz w:val="22"/>
        </w:rPr>
        <w:t>at</w:t>
      </w:r>
      <w:r w:rsidR="3C7937F9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MVP meetings</w:t>
      </w:r>
      <w:r w:rsidR="10C9005B" w:rsidRPr="2CC63CF2">
        <w:rPr>
          <w:rFonts w:asciiTheme="minorHAnsi" w:eastAsiaTheme="minorEastAsia" w:hAnsiTheme="minorHAnsi" w:cstheme="minorBidi"/>
          <w:color w:val="auto"/>
          <w:sz w:val="22"/>
        </w:rPr>
        <w:t>, Vice Chairs may also have the opportunity to represent the MVP on occasion at regional or national events</w:t>
      </w:r>
      <w:r w:rsidR="3C7937F9" w:rsidRPr="2CC63CF2">
        <w:rPr>
          <w:rFonts w:asciiTheme="minorHAnsi" w:eastAsiaTheme="minorEastAsia" w:hAnsiTheme="minorHAnsi" w:cstheme="minorBidi"/>
          <w:color w:val="auto"/>
          <w:sz w:val="22"/>
        </w:rPr>
        <w:t>;</w:t>
      </w:r>
    </w:p>
    <w:p w14:paraId="0D075A3E" w14:textId="47194451" w:rsidR="455BE2BB" w:rsidRDefault="455BE2BB" w:rsidP="2CC63CF2">
      <w:pPr>
        <w:spacing w:after="219" w:line="259" w:lineRule="auto"/>
        <w:ind w:left="0" w:firstLine="0"/>
        <w:jc w:val="left"/>
        <w:rPr>
          <w:rFonts w:asciiTheme="majorHAnsi" w:eastAsiaTheme="majorEastAsia" w:hAnsiTheme="majorHAnsi" w:cstheme="majorBidi"/>
          <w:color w:val="0070C0"/>
          <w:szCs w:val="24"/>
        </w:rPr>
      </w:pPr>
      <w:r w:rsidRPr="2CC63CF2">
        <w:rPr>
          <w:rFonts w:asciiTheme="majorHAnsi" w:eastAsiaTheme="majorEastAsia" w:hAnsiTheme="majorHAnsi" w:cstheme="majorBidi"/>
          <w:color w:val="0070C0"/>
          <w:szCs w:val="24"/>
        </w:rPr>
        <w:t>Partnership</w:t>
      </w:r>
      <w:r w:rsidR="53B98F00" w:rsidRPr="2CC63CF2">
        <w:rPr>
          <w:rFonts w:asciiTheme="majorHAnsi" w:eastAsiaTheme="majorEastAsia" w:hAnsiTheme="majorHAnsi" w:cstheme="majorBidi"/>
          <w:color w:val="0070C0"/>
          <w:szCs w:val="24"/>
        </w:rPr>
        <w:t xml:space="preserve"> working</w:t>
      </w:r>
    </w:p>
    <w:p w14:paraId="1D94C10F" w14:textId="68A2FC7F" w:rsidR="455BE2BB" w:rsidRDefault="455BE2BB" w:rsidP="2CC63CF2">
      <w:pPr>
        <w:pStyle w:val="ListParagraph"/>
        <w:numPr>
          <w:ilvl w:val="0"/>
          <w:numId w:val="6"/>
        </w:numPr>
        <w:spacing w:after="219" w:line="259" w:lineRule="auto"/>
        <w:jc w:val="left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In addition to </w:t>
      </w:r>
      <w:r w:rsidR="03906C49" w:rsidRPr="2CC63CF2">
        <w:rPr>
          <w:rFonts w:asciiTheme="minorHAnsi" w:eastAsiaTheme="minorEastAsia" w:hAnsiTheme="minorHAnsi" w:cstheme="minorBidi"/>
          <w:color w:val="auto"/>
          <w:sz w:val="22"/>
        </w:rPr>
        <w:t>working with</w:t>
      </w:r>
      <w:r w:rsidR="3661AA00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providers </w:t>
      </w:r>
      <w:r w:rsidR="07637AE9" w:rsidRPr="2CC63CF2">
        <w:rPr>
          <w:rFonts w:asciiTheme="minorHAnsi" w:eastAsiaTheme="minorEastAsia" w:hAnsiTheme="minorHAnsi" w:cstheme="minorBidi"/>
          <w:color w:val="auto"/>
          <w:sz w:val="22"/>
        </w:rPr>
        <w:t>of maternity services</w:t>
      </w:r>
      <w:r w:rsidR="4CBCCD18" w:rsidRPr="2CC63CF2">
        <w:rPr>
          <w:rFonts w:asciiTheme="minorHAnsi" w:eastAsiaTheme="minorEastAsia" w:hAnsiTheme="minorHAnsi" w:cstheme="minorBidi"/>
          <w:color w:val="auto"/>
          <w:sz w:val="22"/>
        </w:rPr>
        <w:t>,</w:t>
      </w:r>
      <w:r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the </w:t>
      </w:r>
      <w:r w:rsidR="00FC300A">
        <w:rPr>
          <w:rFonts w:asciiTheme="minorHAnsi" w:eastAsiaTheme="minorEastAsia" w:hAnsiTheme="minorHAnsi" w:cstheme="minorBidi"/>
          <w:color w:val="auto"/>
          <w:sz w:val="22"/>
        </w:rPr>
        <w:t>V</w:t>
      </w:r>
      <w:r w:rsidR="7323C117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ice </w:t>
      </w:r>
      <w:r w:rsidR="00FC300A">
        <w:rPr>
          <w:rFonts w:asciiTheme="minorHAnsi" w:eastAsiaTheme="minorEastAsia" w:hAnsiTheme="minorHAnsi" w:cstheme="minorBidi"/>
          <w:color w:val="auto"/>
          <w:sz w:val="22"/>
        </w:rPr>
        <w:t>C</w:t>
      </w:r>
      <w:r w:rsidRPr="2CC63CF2">
        <w:rPr>
          <w:rFonts w:asciiTheme="minorHAnsi" w:eastAsiaTheme="minorEastAsia" w:hAnsiTheme="minorHAnsi" w:cstheme="minorBidi"/>
          <w:color w:val="auto"/>
          <w:sz w:val="22"/>
        </w:rPr>
        <w:t>hair</w:t>
      </w:r>
      <w:r w:rsidR="3C550043" w:rsidRPr="2CC63CF2">
        <w:rPr>
          <w:rFonts w:asciiTheme="minorHAnsi" w:eastAsiaTheme="minorEastAsia" w:hAnsiTheme="minorHAnsi" w:cstheme="minorBidi"/>
          <w:color w:val="auto"/>
          <w:sz w:val="22"/>
        </w:rPr>
        <w:t>s</w:t>
      </w:r>
      <w:r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</w:t>
      </w:r>
      <w:r w:rsidR="227A198C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may </w:t>
      </w:r>
      <w:r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also </w:t>
      </w:r>
      <w:r w:rsidR="369E8214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have opportunities to </w:t>
      </w:r>
      <w:r w:rsidRPr="2CC63CF2">
        <w:rPr>
          <w:rFonts w:asciiTheme="minorHAnsi" w:eastAsiaTheme="minorEastAsia" w:hAnsiTheme="minorHAnsi" w:cstheme="minorBidi"/>
          <w:color w:val="auto"/>
          <w:sz w:val="22"/>
        </w:rPr>
        <w:t>work in partnership with</w:t>
      </w:r>
      <w:r w:rsidR="7637BDB7" w:rsidRPr="2CC63CF2">
        <w:rPr>
          <w:rFonts w:asciiTheme="minorHAnsi" w:eastAsiaTheme="minorEastAsia" w:hAnsiTheme="minorHAnsi" w:cstheme="minorBidi"/>
          <w:color w:val="auto"/>
          <w:sz w:val="22"/>
        </w:rPr>
        <w:t>:</w:t>
      </w:r>
      <w:r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</w:t>
      </w:r>
    </w:p>
    <w:p w14:paraId="2FF20E83" w14:textId="5FCC3489" w:rsidR="4C350A15" w:rsidRDefault="6805B208" w:rsidP="2CC63CF2">
      <w:pPr>
        <w:pStyle w:val="ListParagraph"/>
        <w:numPr>
          <w:ilvl w:val="1"/>
          <w:numId w:val="6"/>
        </w:numPr>
        <w:spacing w:after="219" w:line="259" w:lineRule="auto"/>
        <w:jc w:val="left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2CC63CF2">
        <w:rPr>
          <w:rFonts w:asciiTheme="minorHAnsi" w:eastAsiaTheme="minorEastAsia" w:hAnsiTheme="minorHAnsi" w:cstheme="minorBidi"/>
          <w:color w:val="auto"/>
          <w:sz w:val="22"/>
        </w:rPr>
        <w:t>Local n</w:t>
      </w:r>
      <w:r w:rsidR="455BE2BB" w:rsidRPr="2CC63CF2">
        <w:rPr>
          <w:rFonts w:asciiTheme="minorHAnsi" w:eastAsiaTheme="minorEastAsia" w:hAnsiTheme="minorHAnsi" w:cstheme="minorBidi"/>
          <w:color w:val="auto"/>
          <w:sz w:val="22"/>
        </w:rPr>
        <w:t>eonatal services, and</w:t>
      </w:r>
      <w:r w:rsidR="79C36C14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</w:t>
      </w:r>
      <w:r w:rsidR="455BE2BB" w:rsidRPr="2CC63CF2">
        <w:rPr>
          <w:rFonts w:asciiTheme="minorHAnsi" w:eastAsiaTheme="minorEastAsia" w:hAnsiTheme="minorHAnsi" w:cstheme="minorBidi"/>
          <w:color w:val="auto"/>
          <w:sz w:val="22"/>
        </w:rPr>
        <w:t>neonatal service user families;</w:t>
      </w:r>
    </w:p>
    <w:p w14:paraId="3AAFD5D9" w14:textId="7EEF7ADC" w:rsidR="2E191F9D" w:rsidRDefault="2E191F9D" w:rsidP="2CC63CF2">
      <w:pPr>
        <w:pStyle w:val="ListParagraph"/>
        <w:numPr>
          <w:ilvl w:val="1"/>
          <w:numId w:val="6"/>
        </w:numPr>
        <w:spacing w:after="219" w:line="259" w:lineRule="auto"/>
        <w:jc w:val="left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2CC63CF2">
        <w:rPr>
          <w:rFonts w:asciiTheme="minorHAnsi" w:eastAsiaTheme="minorEastAsia" w:hAnsiTheme="minorHAnsi" w:cstheme="minorBidi"/>
          <w:color w:val="auto"/>
          <w:sz w:val="22"/>
        </w:rPr>
        <w:t>Public Health Nursing services</w:t>
      </w:r>
      <w:r w:rsidR="1F2215A7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and other relevant Local Authority bodies</w:t>
      </w:r>
      <w:r w:rsidR="72208E9E" w:rsidRPr="2CC63CF2">
        <w:rPr>
          <w:rFonts w:asciiTheme="minorHAnsi" w:eastAsiaTheme="minorEastAsia" w:hAnsiTheme="minorHAnsi" w:cstheme="minorBidi"/>
          <w:color w:val="auto"/>
          <w:sz w:val="22"/>
        </w:rPr>
        <w:t>;</w:t>
      </w:r>
    </w:p>
    <w:p w14:paraId="153E881F" w14:textId="38A5065B" w:rsidR="72208E9E" w:rsidRDefault="72208E9E" w:rsidP="2CC63CF2">
      <w:pPr>
        <w:pStyle w:val="ListParagraph"/>
        <w:numPr>
          <w:ilvl w:val="1"/>
          <w:numId w:val="6"/>
        </w:numPr>
        <w:spacing w:after="219" w:line="259" w:lineRule="auto"/>
        <w:jc w:val="left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2CC63CF2">
        <w:rPr>
          <w:rFonts w:asciiTheme="minorHAnsi" w:eastAsiaTheme="minorEastAsia" w:hAnsiTheme="minorHAnsi" w:cstheme="minorBidi"/>
          <w:color w:val="auto"/>
          <w:sz w:val="22"/>
        </w:rPr>
        <w:t>Local Universities providing training for healthcare professionals</w:t>
      </w:r>
      <w:r w:rsidR="49442D84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(where applicable)</w:t>
      </w:r>
      <w:r w:rsidRPr="2CC63CF2">
        <w:rPr>
          <w:rFonts w:asciiTheme="minorHAnsi" w:eastAsiaTheme="minorEastAsia" w:hAnsiTheme="minorHAnsi" w:cstheme="minorBidi"/>
          <w:color w:val="auto"/>
          <w:sz w:val="22"/>
        </w:rPr>
        <w:t>;</w:t>
      </w:r>
    </w:p>
    <w:p w14:paraId="0F31157A" w14:textId="2C197726" w:rsidR="7B448AFD" w:rsidRDefault="7B448AFD" w:rsidP="2CC63CF2">
      <w:pPr>
        <w:pStyle w:val="ListParagraph"/>
        <w:numPr>
          <w:ilvl w:val="1"/>
          <w:numId w:val="6"/>
        </w:numPr>
        <w:spacing w:after="219" w:line="259" w:lineRule="auto"/>
        <w:jc w:val="left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2CC63CF2">
        <w:rPr>
          <w:rFonts w:asciiTheme="minorHAnsi" w:eastAsiaTheme="minorEastAsia" w:hAnsiTheme="minorHAnsi" w:cstheme="minorBidi"/>
          <w:color w:val="auto"/>
          <w:sz w:val="22"/>
        </w:rPr>
        <w:t>Third sector organisations who work with serv</w:t>
      </w:r>
      <w:r w:rsidR="4D76928D" w:rsidRPr="2CC63CF2">
        <w:rPr>
          <w:rFonts w:asciiTheme="minorHAnsi" w:eastAsiaTheme="minorEastAsia" w:hAnsiTheme="minorHAnsi" w:cstheme="minorBidi"/>
          <w:color w:val="auto"/>
          <w:sz w:val="22"/>
        </w:rPr>
        <w:t>i</w:t>
      </w:r>
      <w:r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ce users in </w:t>
      </w:r>
      <w:r w:rsidR="44B8A21D" w:rsidRPr="2CC63CF2">
        <w:rPr>
          <w:rFonts w:asciiTheme="minorHAnsi" w:eastAsiaTheme="minorEastAsia" w:hAnsiTheme="minorHAnsi" w:cstheme="minorBidi"/>
          <w:color w:val="auto"/>
          <w:sz w:val="22"/>
        </w:rPr>
        <w:t>their local Trust area</w:t>
      </w:r>
      <w:r w:rsidR="7A145C0D" w:rsidRPr="2CC63CF2">
        <w:rPr>
          <w:rFonts w:asciiTheme="minorHAnsi" w:eastAsiaTheme="minorEastAsia" w:hAnsiTheme="minorHAnsi" w:cstheme="minorBidi"/>
          <w:color w:val="auto"/>
          <w:sz w:val="22"/>
        </w:rPr>
        <w:t>, such as Healthwatch</w:t>
      </w:r>
      <w:r w:rsidRPr="2CC63CF2">
        <w:rPr>
          <w:rFonts w:asciiTheme="minorHAnsi" w:eastAsiaTheme="minorEastAsia" w:hAnsiTheme="minorHAnsi" w:cstheme="minorBidi"/>
          <w:color w:val="auto"/>
          <w:sz w:val="22"/>
        </w:rPr>
        <w:t>;</w:t>
      </w:r>
    </w:p>
    <w:p w14:paraId="1165A11D" w14:textId="5FF1B21F" w:rsidR="1FA37B73" w:rsidRDefault="1FA37B73" w:rsidP="27DE14D3">
      <w:pPr>
        <w:spacing w:after="219" w:line="259" w:lineRule="auto"/>
        <w:jc w:val="left"/>
        <w:rPr>
          <w:rFonts w:asciiTheme="majorHAnsi" w:eastAsiaTheme="majorEastAsia" w:hAnsiTheme="majorHAnsi" w:cstheme="majorBidi"/>
          <w:color w:val="0070C0"/>
          <w:szCs w:val="24"/>
        </w:rPr>
      </w:pPr>
      <w:r w:rsidRPr="2CC63CF2">
        <w:rPr>
          <w:rFonts w:asciiTheme="majorHAnsi" w:eastAsiaTheme="majorEastAsia" w:hAnsiTheme="majorHAnsi" w:cstheme="majorBidi"/>
          <w:color w:val="0070C0"/>
          <w:szCs w:val="24"/>
        </w:rPr>
        <w:t>Knowledge</w:t>
      </w:r>
    </w:p>
    <w:p w14:paraId="7E8B69FC" w14:textId="7C747972" w:rsidR="6F8223E8" w:rsidRDefault="6F8223E8" w:rsidP="2CC63CF2">
      <w:pPr>
        <w:pStyle w:val="ListParagraph"/>
        <w:numPr>
          <w:ilvl w:val="0"/>
          <w:numId w:val="6"/>
        </w:numPr>
        <w:spacing w:after="219" w:line="259" w:lineRule="auto"/>
        <w:jc w:val="left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2CC63CF2">
        <w:rPr>
          <w:rFonts w:asciiTheme="minorHAnsi" w:eastAsiaTheme="minorEastAsia" w:hAnsiTheme="minorHAnsi" w:cstheme="minorBidi"/>
          <w:color w:val="auto"/>
          <w:sz w:val="22"/>
        </w:rPr>
        <w:t>Keep up-to-date with changes in maternity service provision, guidance and reports from relevant professional bodies and charitable organisations working to</w:t>
      </w:r>
      <w:r w:rsidR="3168C2DD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improve maternity services,</w:t>
      </w:r>
    </w:p>
    <w:p w14:paraId="7EAF2D77" w14:textId="3FC7B07F" w:rsidR="0550B90F" w:rsidRDefault="0550B90F" w:rsidP="2CC63CF2">
      <w:pPr>
        <w:spacing w:after="219" w:line="259" w:lineRule="auto"/>
        <w:jc w:val="left"/>
        <w:rPr>
          <w:rFonts w:asciiTheme="minorHAnsi" w:eastAsiaTheme="minorEastAsia" w:hAnsiTheme="minorHAnsi" w:cstheme="minorBidi"/>
          <w:b/>
          <w:bCs/>
          <w:color w:val="auto"/>
          <w:sz w:val="22"/>
        </w:rPr>
      </w:pPr>
    </w:p>
    <w:p w14:paraId="71C1333E" w14:textId="09CC43E8" w:rsidR="6E43C1EB" w:rsidRDefault="6E43C1EB" w:rsidP="0E725710">
      <w:pPr>
        <w:spacing w:after="219" w:line="259" w:lineRule="auto"/>
        <w:jc w:val="left"/>
        <w:rPr>
          <w:rFonts w:asciiTheme="majorHAnsi" w:eastAsiaTheme="majorEastAsia" w:hAnsiTheme="majorHAnsi" w:cstheme="majorBidi"/>
          <w:b/>
          <w:bCs/>
          <w:color w:val="0070C0"/>
          <w:sz w:val="28"/>
          <w:szCs w:val="28"/>
        </w:rPr>
      </w:pPr>
      <w:r w:rsidRPr="2CC63CF2">
        <w:rPr>
          <w:rFonts w:asciiTheme="majorHAnsi" w:eastAsiaTheme="majorEastAsia" w:hAnsiTheme="majorHAnsi" w:cstheme="majorBidi"/>
          <w:b/>
          <w:bCs/>
          <w:color w:val="0070C0"/>
          <w:sz w:val="28"/>
          <w:szCs w:val="28"/>
        </w:rPr>
        <w:t>Skills</w:t>
      </w:r>
    </w:p>
    <w:p w14:paraId="531D4C08" w14:textId="7C6590B3" w:rsidR="3A55B21F" w:rsidRDefault="3A55B21F" w:rsidP="2CC63CF2">
      <w:pPr>
        <w:spacing w:after="219" w:line="259" w:lineRule="auto"/>
        <w:jc w:val="left"/>
        <w:rPr>
          <w:rFonts w:asciiTheme="minorHAnsi" w:eastAsiaTheme="minorEastAsia" w:hAnsiTheme="minorHAnsi" w:cstheme="minorBidi"/>
          <w:color w:val="auto"/>
          <w:sz w:val="22"/>
        </w:rPr>
      </w:pPr>
      <w:r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We see the </w:t>
      </w:r>
      <w:r w:rsidR="4651F8B5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Vice </w:t>
      </w:r>
      <w:r w:rsidRPr="2CC63CF2">
        <w:rPr>
          <w:rFonts w:asciiTheme="minorHAnsi" w:eastAsiaTheme="minorEastAsia" w:hAnsiTheme="minorHAnsi" w:cstheme="minorBidi"/>
          <w:color w:val="auto"/>
          <w:sz w:val="22"/>
        </w:rPr>
        <w:t>Chair as an expert who can demonstrate strategic and accountable leadership and decision-making. You should have the following skills:</w:t>
      </w:r>
    </w:p>
    <w:p w14:paraId="26B24E3E" w14:textId="77736811" w:rsidR="5C88CA80" w:rsidRDefault="5C88CA80" w:rsidP="2CC63CF2">
      <w:pPr>
        <w:pStyle w:val="ListParagraph"/>
        <w:numPr>
          <w:ilvl w:val="0"/>
          <w:numId w:val="5"/>
        </w:numPr>
        <w:spacing w:after="219" w:line="259" w:lineRule="auto"/>
        <w:jc w:val="left"/>
        <w:rPr>
          <w:rFonts w:asciiTheme="minorHAnsi" w:eastAsiaTheme="minorEastAsia" w:hAnsiTheme="minorHAnsi" w:cstheme="minorBidi"/>
          <w:b/>
          <w:bCs/>
          <w:color w:val="000000" w:themeColor="text1"/>
          <w:sz w:val="22"/>
        </w:rPr>
      </w:pPr>
      <w:r w:rsidRPr="2CC63CF2">
        <w:rPr>
          <w:rFonts w:asciiTheme="minorHAnsi" w:eastAsiaTheme="minorEastAsia" w:hAnsiTheme="minorHAnsi" w:cstheme="minorBidi"/>
          <w:color w:val="auto"/>
          <w:sz w:val="22"/>
        </w:rPr>
        <w:t>Friendly and approachable manner;</w:t>
      </w:r>
    </w:p>
    <w:p w14:paraId="684427E2" w14:textId="49223FFC" w:rsidR="5C88CA80" w:rsidRDefault="5C88CA80" w:rsidP="2CC63CF2">
      <w:pPr>
        <w:pStyle w:val="ListParagraph"/>
        <w:numPr>
          <w:ilvl w:val="0"/>
          <w:numId w:val="5"/>
        </w:numPr>
        <w:spacing w:after="219" w:line="259" w:lineRule="auto"/>
        <w:jc w:val="left"/>
        <w:rPr>
          <w:rFonts w:asciiTheme="minorHAnsi" w:eastAsiaTheme="minorEastAsia" w:hAnsiTheme="minorHAnsi" w:cstheme="minorBidi"/>
          <w:b/>
          <w:bCs/>
          <w:color w:val="000000" w:themeColor="text1"/>
          <w:sz w:val="22"/>
        </w:rPr>
      </w:pPr>
      <w:r w:rsidRPr="2CC63CF2">
        <w:rPr>
          <w:rFonts w:asciiTheme="minorHAnsi" w:eastAsiaTheme="minorEastAsia" w:hAnsiTheme="minorHAnsi" w:cstheme="minorBidi"/>
          <w:color w:val="auto"/>
          <w:sz w:val="22"/>
        </w:rPr>
        <w:lastRenderedPageBreak/>
        <w:t>Ability to support MVP volunteer members and service users;</w:t>
      </w:r>
    </w:p>
    <w:p w14:paraId="5A360F0B" w14:textId="325CBCB3" w:rsidR="5C88CA80" w:rsidRDefault="329F86C7" w:rsidP="2CC63CF2">
      <w:pPr>
        <w:pStyle w:val="ListParagraph"/>
        <w:numPr>
          <w:ilvl w:val="0"/>
          <w:numId w:val="5"/>
        </w:numPr>
        <w:spacing w:after="219" w:line="259" w:lineRule="auto"/>
        <w:jc w:val="left"/>
        <w:rPr>
          <w:rFonts w:asciiTheme="minorHAnsi" w:eastAsiaTheme="minorEastAsia" w:hAnsiTheme="minorHAnsi" w:cstheme="minorBidi"/>
          <w:b/>
          <w:bCs/>
          <w:color w:val="000000" w:themeColor="text1"/>
          <w:sz w:val="22"/>
        </w:rPr>
      </w:pPr>
      <w:r w:rsidRPr="2CC63CF2">
        <w:rPr>
          <w:rFonts w:asciiTheme="minorHAnsi" w:eastAsiaTheme="minorEastAsia" w:hAnsiTheme="minorHAnsi" w:cstheme="minorBidi"/>
          <w:color w:val="auto"/>
          <w:sz w:val="22"/>
        </w:rPr>
        <w:t>Ab</w:t>
      </w:r>
      <w:r w:rsidR="5C88CA80" w:rsidRPr="2CC63CF2">
        <w:rPr>
          <w:rFonts w:asciiTheme="minorHAnsi" w:eastAsiaTheme="minorEastAsia" w:hAnsiTheme="minorHAnsi" w:cstheme="minorBidi"/>
          <w:color w:val="auto"/>
          <w:sz w:val="22"/>
        </w:rPr>
        <w:t>ility to actively listen to service u</w:t>
      </w:r>
      <w:r w:rsidR="73B4DBC4" w:rsidRPr="2CC63CF2">
        <w:rPr>
          <w:rFonts w:asciiTheme="minorHAnsi" w:eastAsiaTheme="minorEastAsia" w:hAnsiTheme="minorHAnsi" w:cstheme="minorBidi"/>
          <w:color w:val="auto"/>
          <w:sz w:val="22"/>
        </w:rPr>
        <w:t>s</w:t>
      </w:r>
      <w:r w:rsidR="5C88CA80" w:rsidRPr="2CC63CF2">
        <w:rPr>
          <w:rFonts w:asciiTheme="minorHAnsi" w:eastAsiaTheme="minorEastAsia" w:hAnsiTheme="minorHAnsi" w:cstheme="minorBidi"/>
          <w:color w:val="auto"/>
          <w:sz w:val="22"/>
        </w:rPr>
        <w:t>ers and their families and accurately share their views;</w:t>
      </w:r>
    </w:p>
    <w:p w14:paraId="0826B32B" w14:textId="1D304224" w:rsidR="4259557A" w:rsidRDefault="4259557A" w:rsidP="2CC63CF2">
      <w:pPr>
        <w:pStyle w:val="ListParagraph"/>
        <w:numPr>
          <w:ilvl w:val="0"/>
          <w:numId w:val="5"/>
        </w:numPr>
        <w:spacing w:after="219" w:line="259" w:lineRule="auto"/>
        <w:jc w:val="left"/>
        <w:rPr>
          <w:b/>
          <w:bCs/>
          <w:color w:val="000000" w:themeColor="text1"/>
          <w:sz w:val="22"/>
        </w:rPr>
      </w:pPr>
      <w:r w:rsidRPr="2CC63CF2">
        <w:rPr>
          <w:rFonts w:asciiTheme="minorHAnsi" w:eastAsiaTheme="minorEastAsia" w:hAnsiTheme="minorHAnsi" w:cstheme="minorBidi"/>
          <w:color w:val="auto"/>
          <w:sz w:val="22"/>
        </w:rPr>
        <w:t>Ability to work effectively as part of the MVP leadership team;</w:t>
      </w:r>
    </w:p>
    <w:p w14:paraId="14F7DF82" w14:textId="699E2FEA" w:rsidR="4763FC88" w:rsidRDefault="4763FC88" w:rsidP="2CC63CF2">
      <w:pPr>
        <w:pStyle w:val="ListParagraph"/>
        <w:numPr>
          <w:ilvl w:val="0"/>
          <w:numId w:val="5"/>
        </w:numPr>
        <w:spacing w:after="219" w:line="259" w:lineRule="auto"/>
        <w:jc w:val="left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2CC63CF2">
        <w:rPr>
          <w:rFonts w:asciiTheme="minorHAnsi" w:eastAsiaTheme="minorEastAsia" w:hAnsiTheme="minorHAnsi" w:cstheme="minorBidi"/>
          <w:color w:val="auto"/>
          <w:sz w:val="22"/>
        </w:rPr>
        <w:t>Ability to work collaboratively</w:t>
      </w:r>
      <w:r w:rsidR="2D9B368F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with</w:t>
      </w:r>
      <w:r w:rsidR="3F2C7E53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</w:t>
      </w:r>
      <w:r w:rsidR="74B99AE3" w:rsidRPr="2CC63CF2">
        <w:rPr>
          <w:rFonts w:asciiTheme="minorHAnsi" w:eastAsiaTheme="minorEastAsia" w:hAnsiTheme="minorHAnsi" w:cstheme="minorBidi"/>
          <w:color w:val="auto"/>
          <w:sz w:val="22"/>
        </w:rPr>
        <w:t>service providers in your local Trust area</w:t>
      </w:r>
      <w:r w:rsidR="2D9B368F" w:rsidRPr="2CC63CF2">
        <w:rPr>
          <w:rFonts w:asciiTheme="minorHAnsi" w:eastAsiaTheme="minorEastAsia" w:hAnsiTheme="minorHAnsi" w:cstheme="minorBidi"/>
          <w:color w:val="auto"/>
          <w:sz w:val="22"/>
        </w:rPr>
        <w:t>;</w:t>
      </w:r>
    </w:p>
    <w:p w14:paraId="64923B68" w14:textId="7CD05D9B" w:rsidR="00680256" w:rsidRDefault="60DE28C9" w:rsidP="2CC63CF2">
      <w:pPr>
        <w:pStyle w:val="ListParagraph"/>
        <w:numPr>
          <w:ilvl w:val="0"/>
          <w:numId w:val="5"/>
        </w:numPr>
        <w:spacing w:after="219" w:line="259" w:lineRule="auto"/>
        <w:jc w:val="left"/>
        <w:rPr>
          <w:rFonts w:asciiTheme="minorHAnsi" w:eastAsiaTheme="minorEastAsia" w:hAnsiTheme="minorHAnsi" w:cstheme="minorBidi"/>
          <w:color w:val="auto"/>
          <w:sz w:val="22"/>
        </w:rPr>
      </w:pPr>
      <w:r w:rsidRPr="2CC63CF2">
        <w:rPr>
          <w:rFonts w:asciiTheme="minorHAnsi" w:eastAsiaTheme="minorEastAsia" w:hAnsiTheme="minorHAnsi" w:cstheme="minorBidi"/>
          <w:color w:val="auto"/>
          <w:sz w:val="22"/>
        </w:rPr>
        <w:t>Confident with social media and Microsoft Office;</w:t>
      </w:r>
    </w:p>
    <w:p w14:paraId="7F6F2E1F" w14:textId="665A6C7A" w:rsidR="00680256" w:rsidRDefault="0025044E" w:rsidP="2CC63CF2">
      <w:pPr>
        <w:spacing w:after="219" w:line="259" w:lineRule="auto"/>
        <w:ind w:left="0" w:firstLine="0"/>
        <w:jc w:val="left"/>
        <w:rPr>
          <w:rFonts w:asciiTheme="majorHAnsi" w:eastAsiaTheme="majorEastAsia" w:hAnsiTheme="majorHAnsi" w:cstheme="majorBidi"/>
          <w:b/>
          <w:bCs/>
          <w:color w:val="0070C0"/>
          <w:sz w:val="28"/>
          <w:szCs w:val="28"/>
        </w:rPr>
      </w:pPr>
      <w:r w:rsidRPr="2CC63CF2">
        <w:rPr>
          <w:rFonts w:asciiTheme="majorHAnsi" w:eastAsiaTheme="majorEastAsia" w:hAnsiTheme="majorHAnsi" w:cstheme="majorBidi"/>
          <w:b/>
          <w:bCs/>
          <w:color w:val="0070C0"/>
          <w:sz w:val="28"/>
          <w:szCs w:val="28"/>
        </w:rPr>
        <w:t xml:space="preserve">Nolan principles </w:t>
      </w:r>
    </w:p>
    <w:p w14:paraId="6749601C" w14:textId="037416AC" w:rsidR="00680256" w:rsidRDefault="0025044E" w:rsidP="27DE14D3">
      <w:pPr>
        <w:spacing w:after="228"/>
        <w:ind w:left="-5"/>
        <w:rPr>
          <w:rFonts w:asciiTheme="minorHAnsi" w:eastAsiaTheme="minorEastAsia" w:hAnsiTheme="minorHAnsi" w:cstheme="minorBidi"/>
          <w:color w:val="auto"/>
          <w:sz w:val="22"/>
        </w:rPr>
      </w:pPr>
      <w:r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In carrying out this role, the </w:t>
      </w:r>
      <w:r w:rsidR="0A628F4D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Vice </w:t>
      </w:r>
      <w:r w:rsidRPr="2CC63CF2">
        <w:rPr>
          <w:rFonts w:asciiTheme="minorHAnsi" w:eastAsiaTheme="minorEastAsia" w:hAnsiTheme="minorHAnsi" w:cstheme="minorBidi"/>
          <w:color w:val="auto"/>
          <w:sz w:val="22"/>
        </w:rPr>
        <w:t>Chair</w:t>
      </w:r>
      <w:r w:rsidR="3AB00A44" w:rsidRPr="2CC63CF2">
        <w:rPr>
          <w:rFonts w:asciiTheme="minorHAnsi" w:eastAsiaTheme="minorEastAsia" w:hAnsiTheme="minorHAnsi" w:cstheme="minorBidi"/>
          <w:color w:val="auto"/>
          <w:sz w:val="22"/>
        </w:rPr>
        <w:t>s</w:t>
      </w:r>
      <w:r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will act in accordance with the </w:t>
      </w:r>
      <w:hyperlink r:id="rId8">
        <w:r w:rsidRPr="2CC63CF2">
          <w:rPr>
            <w:rFonts w:asciiTheme="minorHAnsi" w:eastAsiaTheme="minorEastAsia" w:hAnsiTheme="minorHAnsi" w:cstheme="minorBidi"/>
            <w:color w:val="auto"/>
            <w:sz w:val="22"/>
            <w:u w:val="single"/>
          </w:rPr>
          <w:t xml:space="preserve">Nolan Principles </w:t>
        </w:r>
      </w:hyperlink>
      <w:hyperlink r:id="rId9">
        <w:r w:rsidRPr="2CC63CF2">
          <w:rPr>
            <w:rFonts w:asciiTheme="minorHAnsi" w:eastAsiaTheme="minorEastAsia" w:hAnsiTheme="minorHAnsi" w:cstheme="minorBidi"/>
            <w:color w:val="auto"/>
            <w:sz w:val="22"/>
          </w:rPr>
          <w:t>o</w:t>
        </w:r>
      </w:hyperlink>
      <w:r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f </w:t>
      </w:r>
      <w:hyperlink r:id="rId10">
        <w:r w:rsidRPr="2CC63CF2">
          <w:rPr>
            <w:rFonts w:asciiTheme="minorHAnsi" w:eastAsiaTheme="minorEastAsia" w:hAnsiTheme="minorHAnsi" w:cstheme="minorBidi"/>
            <w:color w:val="auto"/>
            <w:sz w:val="22"/>
            <w:u w:val="single"/>
          </w:rPr>
          <w:t xml:space="preserve">conduct in public life </w:t>
        </w:r>
      </w:hyperlink>
      <w:hyperlink r:id="rId11">
        <w:r w:rsidRPr="2CC63CF2">
          <w:rPr>
            <w:rFonts w:asciiTheme="minorHAnsi" w:eastAsiaTheme="minorEastAsia" w:hAnsiTheme="minorHAnsi" w:cstheme="minorBidi"/>
            <w:color w:val="auto"/>
            <w:sz w:val="22"/>
            <w:u w:val="single"/>
          </w:rPr>
          <w:t>.</w:t>
        </w:r>
      </w:hyperlink>
      <w:r w:rsidRPr="2CC63CF2">
        <w:rPr>
          <w:rFonts w:asciiTheme="minorHAnsi" w:eastAsiaTheme="minorEastAsia" w:hAnsiTheme="minorHAnsi" w:cstheme="minorBidi"/>
          <w:color w:val="auto"/>
          <w:sz w:val="22"/>
          <w:u w:val="single"/>
        </w:rPr>
        <w:t xml:space="preserve"> </w:t>
      </w:r>
      <w:r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These are: </w:t>
      </w:r>
    </w:p>
    <w:p w14:paraId="04F8EDF7" w14:textId="77777777" w:rsidR="00680256" w:rsidRDefault="0025044E" w:rsidP="27DE14D3">
      <w:pPr>
        <w:numPr>
          <w:ilvl w:val="0"/>
          <w:numId w:val="15"/>
        </w:numPr>
        <w:ind w:hanging="360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Selflessness </w:t>
      </w:r>
    </w:p>
    <w:p w14:paraId="5CCDBD66" w14:textId="77777777" w:rsidR="00680256" w:rsidRDefault="0025044E" w:rsidP="27DE14D3">
      <w:pPr>
        <w:numPr>
          <w:ilvl w:val="0"/>
          <w:numId w:val="15"/>
        </w:numPr>
        <w:ind w:hanging="360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Integrity </w:t>
      </w:r>
    </w:p>
    <w:p w14:paraId="5BE7D363" w14:textId="77777777" w:rsidR="00680256" w:rsidRDefault="0025044E" w:rsidP="27DE14D3">
      <w:pPr>
        <w:numPr>
          <w:ilvl w:val="0"/>
          <w:numId w:val="15"/>
        </w:numPr>
        <w:ind w:hanging="360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Objectivity </w:t>
      </w:r>
    </w:p>
    <w:p w14:paraId="67A554EE" w14:textId="77777777" w:rsidR="00680256" w:rsidRDefault="0025044E" w:rsidP="27DE14D3">
      <w:pPr>
        <w:numPr>
          <w:ilvl w:val="0"/>
          <w:numId w:val="15"/>
        </w:numPr>
        <w:ind w:hanging="360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Accountability </w:t>
      </w:r>
    </w:p>
    <w:p w14:paraId="4CB811BE" w14:textId="77777777" w:rsidR="00680256" w:rsidRDefault="0025044E" w:rsidP="27DE14D3">
      <w:pPr>
        <w:numPr>
          <w:ilvl w:val="0"/>
          <w:numId w:val="15"/>
        </w:numPr>
        <w:ind w:hanging="360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Openness </w:t>
      </w:r>
    </w:p>
    <w:p w14:paraId="4C8D7359" w14:textId="77777777" w:rsidR="00680256" w:rsidRDefault="0025044E" w:rsidP="27DE14D3">
      <w:pPr>
        <w:numPr>
          <w:ilvl w:val="0"/>
          <w:numId w:val="15"/>
        </w:numPr>
        <w:ind w:hanging="360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Honesty </w:t>
      </w:r>
    </w:p>
    <w:p w14:paraId="698F088D" w14:textId="77777777" w:rsidR="00680256" w:rsidRDefault="0025044E" w:rsidP="27DE14D3">
      <w:pPr>
        <w:numPr>
          <w:ilvl w:val="0"/>
          <w:numId w:val="15"/>
        </w:numPr>
        <w:spacing w:after="166"/>
        <w:ind w:hanging="360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Leadership </w:t>
      </w:r>
    </w:p>
    <w:p w14:paraId="2F4806A7" w14:textId="77777777" w:rsidR="00680256" w:rsidRDefault="0025044E" w:rsidP="27DE14D3">
      <w:pPr>
        <w:pStyle w:val="Heading1"/>
        <w:ind w:left="-5"/>
        <w:rPr>
          <w:rFonts w:asciiTheme="majorHAnsi" w:eastAsiaTheme="majorEastAsia" w:hAnsiTheme="majorHAnsi" w:cstheme="majorBidi"/>
          <w:color w:val="0070C0"/>
          <w:sz w:val="28"/>
          <w:szCs w:val="28"/>
        </w:rPr>
      </w:pPr>
      <w:r w:rsidRPr="2CC63CF2">
        <w:rPr>
          <w:rFonts w:asciiTheme="majorHAnsi" w:eastAsiaTheme="majorEastAsia" w:hAnsiTheme="majorHAnsi" w:cstheme="majorBidi"/>
          <w:color w:val="0070C0"/>
          <w:sz w:val="28"/>
          <w:szCs w:val="28"/>
        </w:rPr>
        <w:t xml:space="preserve">Hours  </w:t>
      </w:r>
    </w:p>
    <w:p w14:paraId="65120310" w14:textId="2DECF4DC" w:rsidR="15EA227C" w:rsidRDefault="4E0F9F4A" w:rsidP="2CC63CF2">
      <w:pPr>
        <w:spacing w:after="208"/>
        <w:rPr>
          <w:rFonts w:asciiTheme="minorHAnsi" w:eastAsiaTheme="minorEastAsia" w:hAnsiTheme="minorHAnsi" w:cstheme="minorBidi"/>
          <w:color w:val="auto"/>
          <w:sz w:val="22"/>
        </w:rPr>
      </w:pPr>
      <w:r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Each Vice </w:t>
      </w:r>
      <w:r w:rsidR="3280E0B9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Chair </w:t>
      </w:r>
      <w:r w:rsidR="2C4AA459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will spend up to </w:t>
      </w:r>
      <w:r w:rsidR="5B20C8BD" w:rsidRPr="2CC63CF2">
        <w:rPr>
          <w:rFonts w:asciiTheme="minorHAnsi" w:eastAsiaTheme="minorEastAsia" w:hAnsiTheme="minorHAnsi" w:cstheme="minorBidi"/>
          <w:color w:val="auto"/>
          <w:sz w:val="22"/>
        </w:rPr>
        <w:t>8</w:t>
      </w:r>
      <w:r w:rsidR="2C4AA459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hours </w:t>
      </w:r>
      <w:r w:rsidR="48AA8266" w:rsidRPr="2CC63CF2">
        <w:rPr>
          <w:rFonts w:asciiTheme="minorHAnsi" w:eastAsiaTheme="minorEastAsia" w:hAnsiTheme="minorHAnsi" w:cstheme="minorBidi"/>
          <w:color w:val="auto"/>
          <w:sz w:val="22"/>
        </w:rPr>
        <w:t>(</w:t>
      </w:r>
      <w:r w:rsidR="1C55E48B" w:rsidRPr="2CC63CF2">
        <w:rPr>
          <w:rFonts w:asciiTheme="minorHAnsi" w:eastAsiaTheme="minorEastAsia" w:hAnsiTheme="minorHAnsi" w:cstheme="minorBidi"/>
          <w:color w:val="auto"/>
          <w:sz w:val="22"/>
        </w:rPr>
        <w:t>1</w:t>
      </w:r>
      <w:r w:rsidR="48AA8266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day) </w:t>
      </w:r>
      <w:r w:rsidR="2C4AA459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per month on MVP work. </w:t>
      </w:r>
      <w:r w:rsidR="15EA227C" w:rsidRPr="2CC63CF2">
        <w:rPr>
          <w:rFonts w:asciiTheme="minorHAnsi" w:eastAsiaTheme="minorEastAsia" w:hAnsiTheme="minorHAnsi" w:cstheme="minorBidi"/>
          <w:color w:val="auto"/>
          <w:sz w:val="22"/>
        </w:rPr>
        <w:t>The Chair and Vice Chair</w:t>
      </w:r>
      <w:r w:rsidR="54D1A33D" w:rsidRPr="2CC63CF2">
        <w:rPr>
          <w:rFonts w:asciiTheme="minorHAnsi" w:eastAsiaTheme="minorEastAsia" w:hAnsiTheme="minorHAnsi" w:cstheme="minorBidi"/>
          <w:color w:val="auto"/>
          <w:sz w:val="22"/>
        </w:rPr>
        <w:t>s</w:t>
      </w:r>
      <w:r w:rsidR="15EA227C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will be re</w:t>
      </w:r>
      <w:r w:rsidR="147C6E91" w:rsidRPr="2CC63CF2">
        <w:rPr>
          <w:rFonts w:asciiTheme="minorHAnsi" w:eastAsiaTheme="minorEastAsia" w:hAnsiTheme="minorHAnsi" w:cstheme="minorBidi"/>
          <w:color w:val="auto"/>
          <w:sz w:val="22"/>
        </w:rPr>
        <w:t>mun</w:t>
      </w:r>
      <w:r w:rsidR="15EA227C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erated at the NHS England Patient and Public Voice rate of £150/day  </w:t>
      </w:r>
    </w:p>
    <w:p w14:paraId="4D3210DD" w14:textId="43E64C21" w:rsidR="15EA227C" w:rsidRDefault="15EA227C" w:rsidP="27DE14D3">
      <w:pPr>
        <w:spacing w:after="208"/>
        <w:ind w:left="-5"/>
        <w:rPr>
          <w:rFonts w:asciiTheme="minorHAnsi" w:eastAsiaTheme="minorEastAsia" w:hAnsiTheme="minorHAnsi" w:cstheme="minorBidi"/>
          <w:color w:val="auto"/>
          <w:sz w:val="22"/>
        </w:rPr>
      </w:pPr>
      <w:hyperlink r:id="rId12" w:history="1">
        <w:r w:rsidRPr="2CC63CF2">
          <w:rPr>
            <w:color w:val="0000FF"/>
            <w:u w:val="single"/>
          </w:rPr>
          <w:t>https://www.england.nhs.uk/wp-</w:t>
        </w:r>
      </w:hyperlink>
      <w:hyperlink r:id="rId13" w:history="1">
        <w:r w:rsidRPr="2CC63CF2">
          <w:rPr>
            <w:color w:val="0000FF"/>
            <w:u w:val="single"/>
          </w:rPr>
          <w:t xml:space="preserve"> content/uploads/2017/08/patient-and</w:t>
        </w:r>
      </w:hyperlink>
      <w:hyperlink r:id="rId14" w:history="1">
        <w:r w:rsidRPr="2CC63CF2">
          <w:rPr>
            <w:color w:val="0000FF"/>
            <w:u w:val="single"/>
          </w:rPr>
          <w:t>public-voice-partners-expenses-policy-oct-17.pdf</w:t>
        </w:r>
      </w:hyperlink>
      <w:hyperlink r:id="rId15" w:history="1">
        <w:r>
          <w:t>)</w:t>
        </w:r>
      </w:hyperlink>
      <w:r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.  </w:t>
      </w:r>
    </w:p>
    <w:p w14:paraId="797D7BE6" w14:textId="46B0D0CD" w:rsidR="0550B90F" w:rsidRDefault="0550B90F" w:rsidP="27DE14D3">
      <w:pPr>
        <w:rPr>
          <w:rFonts w:asciiTheme="minorHAnsi" w:eastAsiaTheme="minorEastAsia" w:hAnsiTheme="minorHAnsi" w:cstheme="minorBidi"/>
          <w:color w:val="auto"/>
          <w:sz w:val="22"/>
        </w:rPr>
      </w:pPr>
    </w:p>
    <w:p w14:paraId="5D7F1E80" w14:textId="11926C79" w:rsidR="00680256" w:rsidRDefault="0025044E" w:rsidP="2CC63CF2">
      <w:pPr>
        <w:pStyle w:val="Heading1"/>
        <w:spacing w:after="208"/>
        <w:ind w:left="-5"/>
        <w:rPr>
          <w:rFonts w:asciiTheme="majorHAnsi" w:eastAsiaTheme="majorEastAsia" w:hAnsiTheme="majorHAnsi" w:cstheme="majorBidi"/>
          <w:color w:val="0070C0"/>
          <w:sz w:val="28"/>
          <w:szCs w:val="28"/>
        </w:rPr>
      </w:pPr>
      <w:r w:rsidRPr="2CC63CF2">
        <w:rPr>
          <w:rFonts w:asciiTheme="majorHAnsi" w:eastAsiaTheme="majorEastAsia" w:hAnsiTheme="majorHAnsi" w:cstheme="majorBidi"/>
          <w:color w:val="0070C0"/>
          <w:sz w:val="28"/>
          <w:szCs w:val="28"/>
        </w:rPr>
        <w:t xml:space="preserve">Breakdown of </w:t>
      </w:r>
      <w:r w:rsidR="40FE0569" w:rsidRPr="2CC63CF2">
        <w:rPr>
          <w:rFonts w:asciiTheme="majorHAnsi" w:eastAsiaTheme="majorEastAsia" w:hAnsiTheme="majorHAnsi" w:cstheme="majorBidi"/>
          <w:color w:val="0070C0"/>
          <w:sz w:val="28"/>
          <w:szCs w:val="28"/>
        </w:rPr>
        <w:t xml:space="preserve">activities </w:t>
      </w:r>
    </w:p>
    <w:p w14:paraId="70C1FB39" w14:textId="77777777" w:rsidR="00680256" w:rsidRDefault="0025044E" w:rsidP="27DE14D3">
      <w:pPr>
        <w:spacing w:after="226"/>
        <w:ind w:left="-5"/>
        <w:rPr>
          <w:rFonts w:asciiTheme="minorHAnsi" w:eastAsiaTheme="minorEastAsia" w:hAnsiTheme="minorHAnsi" w:cstheme="minorBidi"/>
          <w:color w:val="auto"/>
          <w:sz w:val="22"/>
        </w:rPr>
      </w:pPr>
      <w:r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This will vary but may be:  </w:t>
      </w:r>
    </w:p>
    <w:p w14:paraId="5CCFBB08" w14:textId="7B4B9090" w:rsidR="00680256" w:rsidRDefault="2C1D0911" w:rsidP="2CC63CF2">
      <w:pPr>
        <w:numPr>
          <w:ilvl w:val="0"/>
          <w:numId w:val="16"/>
        </w:numPr>
        <w:ind w:hanging="360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2CC63CF2">
        <w:rPr>
          <w:rFonts w:asciiTheme="minorHAnsi" w:eastAsiaTheme="minorEastAsia" w:hAnsiTheme="minorHAnsi" w:cstheme="minorBidi"/>
          <w:color w:val="auto"/>
          <w:sz w:val="22"/>
        </w:rPr>
        <w:t>1.5</w:t>
      </w:r>
      <w:r w:rsidR="0025044E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hours leading</w:t>
      </w:r>
      <w:r w:rsidR="5158F8ED" w:rsidRPr="2CC63CF2">
        <w:rPr>
          <w:rFonts w:asciiTheme="minorHAnsi" w:eastAsiaTheme="minorEastAsia" w:hAnsiTheme="minorHAnsi" w:cstheme="minorBidi"/>
          <w:color w:val="auto"/>
          <w:sz w:val="22"/>
        </w:rPr>
        <w:t>/attending</w:t>
      </w:r>
      <w:r w:rsidR="0025044E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a</w:t>
      </w:r>
      <w:r w:rsidR="4C1C3C8E" w:rsidRPr="2CC63CF2">
        <w:rPr>
          <w:rFonts w:asciiTheme="minorHAnsi" w:eastAsiaTheme="minorEastAsia" w:hAnsiTheme="minorHAnsi" w:cstheme="minorBidi"/>
          <w:color w:val="auto"/>
          <w:sz w:val="22"/>
        </w:rPr>
        <w:t>n</w:t>
      </w:r>
      <w:r w:rsidR="0025044E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MVP meeting (formal</w:t>
      </w:r>
      <w:r w:rsidR="506BD384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Devon-wide meetings</w:t>
      </w:r>
      <w:r w:rsidR="0025044E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, </w:t>
      </w:r>
      <w:r w:rsidR="0CB521FB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or local </w:t>
      </w:r>
      <w:r w:rsidR="1B70B564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service user </w:t>
      </w:r>
      <w:r w:rsidR="0025044E" w:rsidRPr="2CC63CF2">
        <w:rPr>
          <w:rFonts w:asciiTheme="minorHAnsi" w:eastAsiaTheme="minorEastAsia" w:hAnsiTheme="minorHAnsi" w:cstheme="minorBidi"/>
          <w:color w:val="auto"/>
          <w:sz w:val="22"/>
        </w:rPr>
        <w:t>feedback session</w:t>
      </w:r>
      <w:r w:rsidR="3D004302" w:rsidRPr="2CC63CF2">
        <w:rPr>
          <w:rFonts w:asciiTheme="minorHAnsi" w:eastAsiaTheme="minorEastAsia" w:hAnsiTheme="minorHAnsi" w:cstheme="minorBidi"/>
          <w:color w:val="auto"/>
          <w:sz w:val="22"/>
        </w:rPr>
        <w:t>s</w:t>
      </w:r>
      <w:r w:rsidR="0025044E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) </w:t>
      </w:r>
      <w:r w:rsidR="3A7B697B" w:rsidRPr="2CC63CF2">
        <w:rPr>
          <w:rFonts w:asciiTheme="minorHAnsi" w:eastAsiaTheme="minorEastAsia" w:hAnsiTheme="minorHAnsi" w:cstheme="minorBidi"/>
          <w:color w:val="auto"/>
          <w:sz w:val="22"/>
        </w:rPr>
        <w:t>or MVP event;</w:t>
      </w:r>
    </w:p>
    <w:p w14:paraId="3788ACF8" w14:textId="4FBD8A28" w:rsidR="52FBA1DC" w:rsidRDefault="5BC7A166" w:rsidP="2CC63CF2">
      <w:pPr>
        <w:numPr>
          <w:ilvl w:val="0"/>
          <w:numId w:val="16"/>
        </w:numPr>
        <w:ind w:hanging="360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2CC63CF2">
        <w:rPr>
          <w:rFonts w:asciiTheme="minorHAnsi" w:eastAsiaTheme="minorEastAsia" w:hAnsiTheme="minorHAnsi" w:cstheme="minorBidi"/>
          <w:color w:val="auto"/>
          <w:sz w:val="22"/>
        </w:rPr>
        <w:t>3</w:t>
      </w:r>
      <w:r w:rsidR="52FBA1DC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hour</w:t>
      </w:r>
      <w:r w:rsidR="00FC300A">
        <w:rPr>
          <w:rFonts w:asciiTheme="minorHAnsi" w:eastAsiaTheme="minorEastAsia" w:hAnsiTheme="minorHAnsi" w:cstheme="minorBidi"/>
          <w:color w:val="auto"/>
          <w:sz w:val="22"/>
        </w:rPr>
        <w:t>s</w:t>
      </w:r>
      <w:r w:rsidR="52FBA1DC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managing MVP </w:t>
      </w:r>
      <w:r w:rsidR="34911E01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email and </w:t>
      </w:r>
      <w:r w:rsidR="52FBA1DC" w:rsidRPr="2CC63CF2">
        <w:rPr>
          <w:rFonts w:asciiTheme="minorHAnsi" w:eastAsiaTheme="minorEastAsia" w:hAnsiTheme="minorHAnsi" w:cstheme="minorBidi"/>
          <w:color w:val="auto"/>
          <w:sz w:val="22"/>
        </w:rPr>
        <w:t>social media accounts</w:t>
      </w:r>
      <w:r w:rsidR="5E4E3287" w:rsidRPr="2CC63CF2">
        <w:rPr>
          <w:rFonts w:asciiTheme="minorHAnsi" w:eastAsiaTheme="minorEastAsia" w:hAnsiTheme="minorHAnsi" w:cstheme="minorBidi"/>
          <w:color w:val="auto"/>
          <w:sz w:val="22"/>
        </w:rPr>
        <w:t>; and engaging with service users online;</w:t>
      </w:r>
    </w:p>
    <w:p w14:paraId="6D5D13DC" w14:textId="7AE68779" w:rsidR="00680256" w:rsidRDefault="48D25A63" w:rsidP="2CC63CF2">
      <w:pPr>
        <w:numPr>
          <w:ilvl w:val="0"/>
          <w:numId w:val="16"/>
        </w:numPr>
        <w:ind w:hanging="360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2CC63CF2">
        <w:rPr>
          <w:rFonts w:asciiTheme="minorHAnsi" w:eastAsiaTheme="minorEastAsia" w:hAnsiTheme="minorHAnsi" w:cstheme="minorBidi"/>
          <w:color w:val="auto"/>
          <w:sz w:val="22"/>
        </w:rPr>
        <w:t>1 hour contributing to the MVP leadership team meeting</w:t>
      </w:r>
      <w:r w:rsidR="5E57FB1D" w:rsidRPr="2CC63CF2">
        <w:rPr>
          <w:rFonts w:asciiTheme="minorHAnsi" w:eastAsiaTheme="minorEastAsia" w:hAnsiTheme="minorHAnsi" w:cstheme="minorBidi"/>
          <w:color w:val="auto"/>
          <w:sz w:val="22"/>
        </w:rPr>
        <w:t>1</w:t>
      </w:r>
      <w:r w:rsidR="2FA53273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hours building and sustaining relationships to facilitate partnership working.</w:t>
      </w:r>
      <w:r w:rsidR="0025044E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</w:t>
      </w:r>
    </w:p>
    <w:p w14:paraId="69087A2E" w14:textId="6D6B5529" w:rsidR="3A22FA7C" w:rsidRDefault="5593E06F" w:rsidP="27DE14D3">
      <w:pPr>
        <w:numPr>
          <w:ilvl w:val="0"/>
          <w:numId w:val="16"/>
        </w:numPr>
        <w:ind w:hanging="360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2CC63CF2">
        <w:rPr>
          <w:rFonts w:asciiTheme="minorHAnsi" w:eastAsiaTheme="minorEastAsia" w:hAnsiTheme="minorHAnsi" w:cstheme="minorBidi"/>
          <w:color w:val="auto"/>
          <w:sz w:val="22"/>
        </w:rPr>
        <w:t>1.5</w:t>
      </w:r>
      <w:r w:rsidR="3A22FA7C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hours engaging with service users in </w:t>
      </w:r>
      <w:r w:rsidR="1AFDED5D" w:rsidRPr="2CC63CF2">
        <w:rPr>
          <w:rFonts w:asciiTheme="minorHAnsi" w:eastAsiaTheme="minorEastAsia" w:hAnsiTheme="minorHAnsi" w:cstheme="minorBidi"/>
          <w:color w:val="auto"/>
          <w:sz w:val="22"/>
        </w:rPr>
        <w:t>a community</w:t>
      </w:r>
      <w:r w:rsidR="3A22FA7C" w:rsidRPr="2CC63CF2">
        <w:rPr>
          <w:rFonts w:asciiTheme="minorHAnsi" w:eastAsiaTheme="minorEastAsia" w:hAnsiTheme="minorHAnsi" w:cstheme="minorBidi"/>
          <w:color w:val="auto"/>
          <w:sz w:val="22"/>
        </w:rPr>
        <w:t xml:space="preserve"> setting, e.g. at community groups, or during “Walking the Patch” exercises.</w:t>
      </w:r>
    </w:p>
    <w:sectPr w:rsidR="3A22FA7C">
      <w:headerReference w:type="default" r:id="rId16"/>
      <w:footerReference w:type="default" r:id="rId17"/>
      <w:pgSz w:w="11899" w:h="16841"/>
      <w:pgMar w:top="532" w:right="1438" w:bottom="22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5949B" w14:textId="77777777" w:rsidR="00000000" w:rsidRDefault="00FC300A">
      <w:pPr>
        <w:spacing w:after="0" w:line="240" w:lineRule="auto"/>
      </w:pPr>
      <w:r>
        <w:separator/>
      </w:r>
    </w:p>
  </w:endnote>
  <w:endnote w:type="continuationSeparator" w:id="0">
    <w:p w14:paraId="3AED2383" w14:textId="77777777" w:rsidR="00000000" w:rsidRDefault="00FC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7"/>
      <w:gridCol w:w="3007"/>
      <w:gridCol w:w="3007"/>
    </w:tblGrid>
    <w:tr w:rsidR="0E725710" w14:paraId="0521B732" w14:textId="77777777" w:rsidTr="0E725710">
      <w:tc>
        <w:tcPr>
          <w:tcW w:w="3007" w:type="dxa"/>
        </w:tcPr>
        <w:p w14:paraId="0643D540" w14:textId="2D25345D" w:rsidR="0E725710" w:rsidRDefault="0E725710" w:rsidP="0E725710">
          <w:pPr>
            <w:pStyle w:val="Header"/>
            <w:ind w:left="-115"/>
            <w:jc w:val="left"/>
          </w:pPr>
        </w:p>
      </w:tc>
      <w:tc>
        <w:tcPr>
          <w:tcW w:w="3007" w:type="dxa"/>
        </w:tcPr>
        <w:p w14:paraId="26ABC3A8" w14:textId="2E1839A2" w:rsidR="0E725710" w:rsidRDefault="0E725710" w:rsidP="0E725710">
          <w:pPr>
            <w:pStyle w:val="Header"/>
            <w:jc w:val="center"/>
          </w:pPr>
        </w:p>
      </w:tc>
      <w:tc>
        <w:tcPr>
          <w:tcW w:w="3007" w:type="dxa"/>
        </w:tcPr>
        <w:p w14:paraId="4DF1E094" w14:textId="1C5D46F7" w:rsidR="0E725710" w:rsidRDefault="0E725710" w:rsidP="0E725710">
          <w:pPr>
            <w:pStyle w:val="Header"/>
            <w:ind w:right="-115"/>
            <w:jc w:val="right"/>
          </w:pPr>
        </w:p>
      </w:tc>
    </w:tr>
  </w:tbl>
  <w:p w14:paraId="743019D5" w14:textId="7DB69316" w:rsidR="0E725710" w:rsidRDefault="0E725710" w:rsidP="0E725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F315" w14:textId="77777777" w:rsidR="00000000" w:rsidRDefault="00FC300A">
      <w:pPr>
        <w:spacing w:after="0" w:line="240" w:lineRule="auto"/>
      </w:pPr>
      <w:r>
        <w:separator/>
      </w:r>
    </w:p>
  </w:footnote>
  <w:footnote w:type="continuationSeparator" w:id="0">
    <w:p w14:paraId="11987295" w14:textId="77777777" w:rsidR="00000000" w:rsidRDefault="00FC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7"/>
      <w:gridCol w:w="3007"/>
      <w:gridCol w:w="3007"/>
    </w:tblGrid>
    <w:tr w:rsidR="0E725710" w14:paraId="599CC2AA" w14:textId="77777777" w:rsidTr="0E725710">
      <w:tc>
        <w:tcPr>
          <w:tcW w:w="3007" w:type="dxa"/>
        </w:tcPr>
        <w:p w14:paraId="10DAE30E" w14:textId="49BF7002" w:rsidR="0E725710" w:rsidRDefault="0E725710" w:rsidP="0E725710">
          <w:pPr>
            <w:pStyle w:val="Header"/>
            <w:ind w:left="-115"/>
            <w:jc w:val="left"/>
          </w:pPr>
        </w:p>
      </w:tc>
      <w:tc>
        <w:tcPr>
          <w:tcW w:w="3007" w:type="dxa"/>
        </w:tcPr>
        <w:p w14:paraId="39E2A657" w14:textId="612D6208" w:rsidR="0E725710" w:rsidRDefault="0E725710" w:rsidP="0E725710">
          <w:pPr>
            <w:pStyle w:val="Header"/>
            <w:jc w:val="center"/>
          </w:pPr>
        </w:p>
      </w:tc>
      <w:tc>
        <w:tcPr>
          <w:tcW w:w="3007" w:type="dxa"/>
        </w:tcPr>
        <w:p w14:paraId="7FE0AA74" w14:textId="41673B34" w:rsidR="0E725710" w:rsidRDefault="0E725710" w:rsidP="0E725710">
          <w:pPr>
            <w:pStyle w:val="Header"/>
            <w:ind w:right="-115"/>
            <w:jc w:val="right"/>
          </w:pPr>
        </w:p>
      </w:tc>
    </w:tr>
  </w:tbl>
  <w:p w14:paraId="3744AF66" w14:textId="014135E6" w:rsidR="0E725710" w:rsidRDefault="0E725710" w:rsidP="0E7257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5A24"/>
    <w:multiLevelType w:val="hybridMultilevel"/>
    <w:tmpl w:val="B9E2CB94"/>
    <w:lvl w:ilvl="0" w:tplc="67A0E0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7D885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AC9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E20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AE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360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CF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CAA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83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574F"/>
    <w:multiLevelType w:val="hybridMultilevel"/>
    <w:tmpl w:val="652CC5F8"/>
    <w:lvl w:ilvl="0" w:tplc="FFFFFFFF">
      <w:start w:val="1"/>
      <w:numFmt w:val="bullet"/>
      <w:lvlText w:val="•"/>
      <w:lvlJc w:val="left"/>
      <w:pPr>
        <w:ind w:left="720"/>
      </w:pPr>
      <w:rPr>
        <w:rFonts w:ascii="Arial" w:hAnsi="Arial" w:hint="default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9E1F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505B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844E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E0B0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9474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826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960D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2A5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E240A6"/>
    <w:multiLevelType w:val="hybridMultilevel"/>
    <w:tmpl w:val="BF70B4E4"/>
    <w:lvl w:ilvl="0" w:tplc="FFFFFFFF">
      <w:start w:val="1"/>
      <w:numFmt w:val="bullet"/>
      <w:lvlText w:val="•"/>
      <w:lvlJc w:val="left"/>
      <w:pPr>
        <w:ind w:left="360"/>
      </w:pPr>
      <w:rPr>
        <w:rFonts w:ascii="Arial" w:hAnsi="Arial" w:hint="default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F86A6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6C03B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EFB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F456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E217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6BA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BA322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76B5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A92825"/>
    <w:multiLevelType w:val="hybridMultilevel"/>
    <w:tmpl w:val="8FE27CBE"/>
    <w:lvl w:ilvl="0" w:tplc="FFFFFFFF">
      <w:start w:val="1"/>
      <w:numFmt w:val="bullet"/>
      <w:lvlText w:val="•"/>
      <w:lvlJc w:val="left"/>
      <w:pPr>
        <w:ind w:left="360"/>
      </w:pPr>
      <w:rPr>
        <w:rFonts w:ascii="Arial" w:hAnsi="Arial" w:hint="default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DAFD1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4A78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3656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F249A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CE6BB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9E8F6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62C7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7024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F13893"/>
    <w:multiLevelType w:val="hybridMultilevel"/>
    <w:tmpl w:val="25664728"/>
    <w:lvl w:ilvl="0" w:tplc="FFFFFFFF">
      <w:start w:val="1"/>
      <w:numFmt w:val="bullet"/>
      <w:lvlText w:val="•"/>
      <w:lvlJc w:val="left"/>
      <w:pPr>
        <w:ind w:left="360"/>
      </w:pPr>
      <w:rPr>
        <w:rFonts w:ascii="Arial" w:hAnsi="Arial" w:hint="default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F89D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945E2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524C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4451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285B5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9E7E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4A50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2A24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795392"/>
    <w:multiLevelType w:val="hybridMultilevel"/>
    <w:tmpl w:val="A9F80886"/>
    <w:lvl w:ilvl="0" w:tplc="7C6E0734">
      <w:start w:val="1"/>
      <w:numFmt w:val="decimal"/>
      <w:lvlText w:val="%1)"/>
      <w:lvlJc w:val="left"/>
      <w:pPr>
        <w:ind w:left="720" w:hanging="360"/>
      </w:pPr>
    </w:lvl>
    <w:lvl w:ilvl="1" w:tplc="C6449A84">
      <w:start w:val="1"/>
      <w:numFmt w:val="lowerLetter"/>
      <w:lvlText w:val="%2)"/>
      <w:lvlJc w:val="left"/>
      <w:pPr>
        <w:ind w:left="1440" w:hanging="360"/>
      </w:pPr>
    </w:lvl>
    <w:lvl w:ilvl="2" w:tplc="5748B6D4">
      <w:start w:val="1"/>
      <w:numFmt w:val="lowerRoman"/>
      <w:lvlText w:val="%3)"/>
      <w:lvlJc w:val="right"/>
      <w:pPr>
        <w:ind w:left="2160" w:hanging="180"/>
      </w:pPr>
    </w:lvl>
    <w:lvl w:ilvl="3" w:tplc="98F47788">
      <w:start w:val="1"/>
      <w:numFmt w:val="decimal"/>
      <w:lvlText w:val="(%4)"/>
      <w:lvlJc w:val="left"/>
      <w:pPr>
        <w:ind w:left="2880" w:hanging="360"/>
      </w:pPr>
    </w:lvl>
    <w:lvl w:ilvl="4" w:tplc="40882FAC">
      <w:start w:val="1"/>
      <w:numFmt w:val="lowerLetter"/>
      <w:lvlText w:val="(%5)"/>
      <w:lvlJc w:val="left"/>
      <w:pPr>
        <w:ind w:left="3600" w:hanging="360"/>
      </w:pPr>
    </w:lvl>
    <w:lvl w:ilvl="5" w:tplc="1DF8271E">
      <w:start w:val="1"/>
      <w:numFmt w:val="lowerRoman"/>
      <w:lvlText w:val="(%6)"/>
      <w:lvlJc w:val="right"/>
      <w:pPr>
        <w:ind w:left="4320" w:hanging="180"/>
      </w:pPr>
    </w:lvl>
    <w:lvl w:ilvl="6" w:tplc="EC76FE72">
      <w:start w:val="1"/>
      <w:numFmt w:val="decimal"/>
      <w:lvlText w:val="%7."/>
      <w:lvlJc w:val="left"/>
      <w:pPr>
        <w:ind w:left="5040" w:hanging="360"/>
      </w:pPr>
    </w:lvl>
    <w:lvl w:ilvl="7" w:tplc="1B68DC3C">
      <w:start w:val="1"/>
      <w:numFmt w:val="lowerLetter"/>
      <w:lvlText w:val="%8."/>
      <w:lvlJc w:val="left"/>
      <w:pPr>
        <w:ind w:left="5760" w:hanging="360"/>
      </w:pPr>
    </w:lvl>
    <w:lvl w:ilvl="8" w:tplc="859891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91B84"/>
    <w:multiLevelType w:val="hybridMultilevel"/>
    <w:tmpl w:val="C0DC520E"/>
    <w:lvl w:ilvl="0" w:tplc="42180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66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704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249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441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D61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0F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3A7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AC0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D1ACE"/>
    <w:multiLevelType w:val="hybridMultilevel"/>
    <w:tmpl w:val="F44C8EBE"/>
    <w:lvl w:ilvl="0" w:tplc="B2E8F0B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6F9633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623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B0C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43A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E08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AF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A40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66E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849B6"/>
    <w:multiLevelType w:val="hybridMultilevel"/>
    <w:tmpl w:val="25CC577A"/>
    <w:lvl w:ilvl="0" w:tplc="FFFFFFFF">
      <w:start w:val="1"/>
      <w:numFmt w:val="bullet"/>
      <w:lvlText w:val="•"/>
      <w:lvlJc w:val="left"/>
      <w:pPr>
        <w:ind w:left="360"/>
      </w:pPr>
      <w:rPr>
        <w:rFonts w:ascii="Arial" w:hAnsi="Arial" w:hint="default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968E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88E8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0CA8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74B5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0704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8662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92B54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26B74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B73C83"/>
    <w:multiLevelType w:val="hybridMultilevel"/>
    <w:tmpl w:val="628C2324"/>
    <w:lvl w:ilvl="0" w:tplc="87F2D8F4">
      <w:start w:val="1"/>
      <w:numFmt w:val="lowerLetter"/>
      <w:lvlText w:val="%1."/>
      <w:lvlJc w:val="left"/>
      <w:pPr>
        <w:ind w:left="720" w:hanging="360"/>
      </w:pPr>
    </w:lvl>
    <w:lvl w:ilvl="1" w:tplc="8F461658">
      <w:start w:val="1"/>
      <w:numFmt w:val="lowerLetter"/>
      <w:lvlText w:val="%2."/>
      <w:lvlJc w:val="left"/>
      <w:pPr>
        <w:ind w:left="1440" w:hanging="360"/>
      </w:pPr>
    </w:lvl>
    <w:lvl w:ilvl="2" w:tplc="AA18E4A2">
      <w:start w:val="1"/>
      <w:numFmt w:val="lowerRoman"/>
      <w:lvlText w:val="%3."/>
      <w:lvlJc w:val="right"/>
      <w:pPr>
        <w:ind w:left="2160" w:hanging="180"/>
      </w:pPr>
    </w:lvl>
    <w:lvl w:ilvl="3" w:tplc="D7B018EC">
      <w:start w:val="1"/>
      <w:numFmt w:val="decimal"/>
      <w:lvlText w:val="%4."/>
      <w:lvlJc w:val="left"/>
      <w:pPr>
        <w:ind w:left="2880" w:hanging="360"/>
      </w:pPr>
    </w:lvl>
    <w:lvl w:ilvl="4" w:tplc="7C9A9F6A">
      <w:start w:val="1"/>
      <w:numFmt w:val="lowerLetter"/>
      <w:lvlText w:val="%5."/>
      <w:lvlJc w:val="left"/>
      <w:pPr>
        <w:ind w:left="3600" w:hanging="360"/>
      </w:pPr>
    </w:lvl>
    <w:lvl w:ilvl="5" w:tplc="18F4A7D8">
      <w:start w:val="1"/>
      <w:numFmt w:val="lowerRoman"/>
      <w:lvlText w:val="%6."/>
      <w:lvlJc w:val="right"/>
      <w:pPr>
        <w:ind w:left="4320" w:hanging="180"/>
      </w:pPr>
    </w:lvl>
    <w:lvl w:ilvl="6" w:tplc="ACBA0A30">
      <w:start w:val="1"/>
      <w:numFmt w:val="decimal"/>
      <w:lvlText w:val="%7."/>
      <w:lvlJc w:val="left"/>
      <w:pPr>
        <w:ind w:left="5040" w:hanging="360"/>
      </w:pPr>
    </w:lvl>
    <w:lvl w:ilvl="7" w:tplc="20302FC8">
      <w:start w:val="1"/>
      <w:numFmt w:val="lowerLetter"/>
      <w:lvlText w:val="%8."/>
      <w:lvlJc w:val="left"/>
      <w:pPr>
        <w:ind w:left="5760" w:hanging="360"/>
      </w:pPr>
    </w:lvl>
    <w:lvl w:ilvl="8" w:tplc="7EE80DE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D33CD"/>
    <w:multiLevelType w:val="hybridMultilevel"/>
    <w:tmpl w:val="F01E6B58"/>
    <w:lvl w:ilvl="0" w:tplc="68C004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D3168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580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8E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0CE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F45E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4C8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2A4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629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5270D"/>
    <w:multiLevelType w:val="hybridMultilevel"/>
    <w:tmpl w:val="8FD8E5AA"/>
    <w:lvl w:ilvl="0" w:tplc="5A8C38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0863E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26C7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411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1AEA0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651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A050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1447B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B82C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55242F"/>
    <w:multiLevelType w:val="hybridMultilevel"/>
    <w:tmpl w:val="A1D63B00"/>
    <w:lvl w:ilvl="0" w:tplc="FFFFFFFF">
      <w:start w:val="1"/>
      <w:numFmt w:val="bullet"/>
      <w:lvlText w:val="•"/>
      <w:lvlJc w:val="left"/>
      <w:pPr>
        <w:ind w:left="360"/>
      </w:pPr>
      <w:rPr>
        <w:rFonts w:ascii="Arial" w:hAnsi="Arial" w:hint="default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64CA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126F8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B49F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5464C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04F5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D48A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EC848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3E34F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CC17CF"/>
    <w:multiLevelType w:val="hybridMultilevel"/>
    <w:tmpl w:val="32F2FBFC"/>
    <w:lvl w:ilvl="0" w:tplc="FFFFFFFF">
      <w:start w:val="1"/>
      <w:numFmt w:val="bullet"/>
      <w:lvlText w:val="•"/>
      <w:lvlJc w:val="left"/>
      <w:pPr>
        <w:ind w:left="360"/>
      </w:pPr>
      <w:rPr>
        <w:rFonts w:ascii="Arial" w:hAnsi="Arial" w:hint="default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2657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471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0A33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E4D8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783D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486A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C54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844B4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E91E72"/>
    <w:multiLevelType w:val="hybridMultilevel"/>
    <w:tmpl w:val="84F899D6"/>
    <w:lvl w:ilvl="0" w:tplc="FFFFFFFF">
      <w:start w:val="1"/>
      <w:numFmt w:val="bullet"/>
      <w:lvlText w:val="•"/>
      <w:lvlJc w:val="left"/>
      <w:pPr>
        <w:ind w:left="360"/>
      </w:pPr>
      <w:rPr>
        <w:rFonts w:ascii="Arial" w:hAnsi="Arial" w:hint="default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4044F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9E042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50FC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C055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2604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EE40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282B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34AF4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FD794F"/>
    <w:multiLevelType w:val="hybridMultilevel"/>
    <w:tmpl w:val="26308178"/>
    <w:lvl w:ilvl="0" w:tplc="6764E3E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D8362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1AC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8D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5402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5C8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1AC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ED4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BA4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13"/>
  </w:num>
  <w:num w:numId="11">
    <w:abstractNumId w:val="12"/>
  </w:num>
  <w:num w:numId="12">
    <w:abstractNumId w:val="1"/>
  </w:num>
  <w:num w:numId="13">
    <w:abstractNumId w:val="14"/>
  </w:num>
  <w:num w:numId="14">
    <w:abstractNumId w:val="3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56"/>
    <w:rsid w:val="0025044E"/>
    <w:rsid w:val="003DB0FC"/>
    <w:rsid w:val="00680256"/>
    <w:rsid w:val="00A63419"/>
    <w:rsid w:val="00CB9389"/>
    <w:rsid w:val="00EFC842"/>
    <w:rsid w:val="00FC300A"/>
    <w:rsid w:val="010005AB"/>
    <w:rsid w:val="010B3EB6"/>
    <w:rsid w:val="0126DE59"/>
    <w:rsid w:val="016D033D"/>
    <w:rsid w:val="01B2A05A"/>
    <w:rsid w:val="02F7E6D6"/>
    <w:rsid w:val="03323E90"/>
    <w:rsid w:val="034266AD"/>
    <w:rsid w:val="036CC65B"/>
    <w:rsid w:val="038D8151"/>
    <w:rsid w:val="03906C49"/>
    <w:rsid w:val="03D5C02D"/>
    <w:rsid w:val="04141FC4"/>
    <w:rsid w:val="045AC2BA"/>
    <w:rsid w:val="04A44AD2"/>
    <w:rsid w:val="04C06574"/>
    <w:rsid w:val="04F8FA2D"/>
    <w:rsid w:val="0550B90F"/>
    <w:rsid w:val="0585BD10"/>
    <w:rsid w:val="05868688"/>
    <w:rsid w:val="05BC4F74"/>
    <w:rsid w:val="05CCB407"/>
    <w:rsid w:val="064FE4C5"/>
    <w:rsid w:val="0682D509"/>
    <w:rsid w:val="06BC0CF6"/>
    <w:rsid w:val="073DA6C4"/>
    <w:rsid w:val="07637AE9"/>
    <w:rsid w:val="076845FB"/>
    <w:rsid w:val="077156E7"/>
    <w:rsid w:val="07DC6031"/>
    <w:rsid w:val="087D6DF3"/>
    <w:rsid w:val="088F957E"/>
    <w:rsid w:val="092820A5"/>
    <w:rsid w:val="092B2095"/>
    <w:rsid w:val="09D09ACA"/>
    <w:rsid w:val="0A42F616"/>
    <w:rsid w:val="0A628F4D"/>
    <w:rsid w:val="0A7AFFB6"/>
    <w:rsid w:val="0A8D57E6"/>
    <w:rsid w:val="0AF74774"/>
    <w:rsid w:val="0B1FCF18"/>
    <w:rsid w:val="0B56CEEB"/>
    <w:rsid w:val="0B7C6F85"/>
    <w:rsid w:val="0BC40D80"/>
    <w:rsid w:val="0BC98CAA"/>
    <w:rsid w:val="0BDBF23E"/>
    <w:rsid w:val="0C03FBDE"/>
    <w:rsid w:val="0CB521FB"/>
    <w:rsid w:val="0D105D92"/>
    <w:rsid w:val="0D1F330F"/>
    <w:rsid w:val="0D6E2FAB"/>
    <w:rsid w:val="0DB093FB"/>
    <w:rsid w:val="0DD99A6D"/>
    <w:rsid w:val="0E14B003"/>
    <w:rsid w:val="0E31270C"/>
    <w:rsid w:val="0E3E05DE"/>
    <w:rsid w:val="0E725710"/>
    <w:rsid w:val="0E76090E"/>
    <w:rsid w:val="0E9E6651"/>
    <w:rsid w:val="0F37D1A8"/>
    <w:rsid w:val="0F38A6C2"/>
    <w:rsid w:val="0F888AFD"/>
    <w:rsid w:val="0F8ED468"/>
    <w:rsid w:val="0F905D66"/>
    <w:rsid w:val="0FCF32C0"/>
    <w:rsid w:val="1004166B"/>
    <w:rsid w:val="10068C30"/>
    <w:rsid w:val="105485BA"/>
    <w:rsid w:val="1064578B"/>
    <w:rsid w:val="10C9005B"/>
    <w:rsid w:val="111A4C12"/>
    <w:rsid w:val="112C8A1F"/>
    <w:rsid w:val="11577C06"/>
    <w:rsid w:val="115F4705"/>
    <w:rsid w:val="115FC94A"/>
    <w:rsid w:val="117DB407"/>
    <w:rsid w:val="1204D6BF"/>
    <w:rsid w:val="12503ABE"/>
    <w:rsid w:val="1269DDEA"/>
    <w:rsid w:val="132EA693"/>
    <w:rsid w:val="133D236D"/>
    <w:rsid w:val="134F2375"/>
    <w:rsid w:val="13549013"/>
    <w:rsid w:val="13D2BB9A"/>
    <w:rsid w:val="14628E8A"/>
    <w:rsid w:val="147C6E91"/>
    <w:rsid w:val="157A53D2"/>
    <w:rsid w:val="15A31679"/>
    <w:rsid w:val="15C7528F"/>
    <w:rsid w:val="15D0DD49"/>
    <w:rsid w:val="15E571F8"/>
    <w:rsid w:val="15EA227C"/>
    <w:rsid w:val="16543D7D"/>
    <w:rsid w:val="1702CAB9"/>
    <w:rsid w:val="1706EBDE"/>
    <w:rsid w:val="174F6AD0"/>
    <w:rsid w:val="17652073"/>
    <w:rsid w:val="179D60EE"/>
    <w:rsid w:val="18061FAA"/>
    <w:rsid w:val="1811CD95"/>
    <w:rsid w:val="18227C30"/>
    <w:rsid w:val="18C4912C"/>
    <w:rsid w:val="18E9CD7E"/>
    <w:rsid w:val="18FFDF53"/>
    <w:rsid w:val="1969A41A"/>
    <w:rsid w:val="19811EF3"/>
    <w:rsid w:val="1995BF35"/>
    <w:rsid w:val="19B96413"/>
    <w:rsid w:val="19CBC57F"/>
    <w:rsid w:val="19D7AD37"/>
    <w:rsid w:val="19F9690B"/>
    <w:rsid w:val="1A0A4FEE"/>
    <w:rsid w:val="1A6B4E08"/>
    <w:rsid w:val="1AFDED5D"/>
    <w:rsid w:val="1B1D28B1"/>
    <w:rsid w:val="1B70B564"/>
    <w:rsid w:val="1B826622"/>
    <w:rsid w:val="1C1938B9"/>
    <w:rsid w:val="1C55E48B"/>
    <w:rsid w:val="1CCA088E"/>
    <w:rsid w:val="1CDB3252"/>
    <w:rsid w:val="1CEC0EFD"/>
    <w:rsid w:val="1D0B036E"/>
    <w:rsid w:val="1D4FFA44"/>
    <w:rsid w:val="1D551DE6"/>
    <w:rsid w:val="1D73BE72"/>
    <w:rsid w:val="1D7BA1B1"/>
    <w:rsid w:val="1D8B7699"/>
    <w:rsid w:val="1DB2CFC9"/>
    <w:rsid w:val="1E35B3A3"/>
    <w:rsid w:val="1EC2FAA1"/>
    <w:rsid w:val="1F2215A7"/>
    <w:rsid w:val="1F4D40C7"/>
    <w:rsid w:val="1FA37B73"/>
    <w:rsid w:val="1FBC1408"/>
    <w:rsid w:val="1FEAAC02"/>
    <w:rsid w:val="1FFCF8BE"/>
    <w:rsid w:val="207FF695"/>
    <w:rsid w:val="20E04471"/>
    <w:rsid w:val="213E44E0"/>
    <w:rsid w:val="2171C04F"/>
    <w:rsid w:val="218B92B6"/>
    <w:rsid w:val="21A00967"/>
    <w:rsid w:val="21D1EA2B"/>
    <w:rsid w:val="21D7FD60"/>
    <w:rsid w:val="2207279C"/>
    <w:rsid w:val="227A198C"/>
    <w:rsid w:val="231D6D06"/>
    <w:rsid w:val="23264495"/>
    <w:rsid w:val="23383EA6"/>
    <w:rsid w:val="2379C5EA"/>
    <w:rsid w:val="23D7E6B8"/>
    <w:rsid w:val="23F3ED9D"/>
    <w:rsid w:val="244D175A"/>
    <w:rsid w:val="2488F662"/>
    <w:rsid w:val="25A431F8"/>
    <w:rsid w:val="25C247BC"/>
    <w:rsid w:val="2600F3CC"/>
    <w:rsid w:val="26057790"/>
    <w:rsid w:val="26126662"/>
    <w:rsid w:val="2624822C"/>
    <w:rsid w:val="26518629"/>
    <w:rsid w:val="26D31B5F"/>
    <w:rsid w:val="27619177"/>
    <w:rsid w:val="277354B2"/>
    <w:rsid w:val="2777F9AB"/>
    <w:rsid w:val="278E4037"/>
    <w:rsid w:val="279339E1"/>
    <w:rsid w:val="27B98BA4"/>
    <w:rsid w:val="27DE14D3"/>
    <w:rsid w:val="2849A4BD"/>
    <w:rsid w:val="28F029F8"/>
    <w:rsid w:val="293FB754"/>
    <w:rsid w:val="296961D9"/>
    <w:rsid w:val="29BF6808"/>
    <w:rsid w:val="29C7CBB8"/>
    <w:rsid w:val="2A3B8327"/>
    <w:rsid w:val="2A83EAAD"/>
    <w:rsid w:val="2A9E8F27"/>
    <w:rsid w:val="2AABC2F8"/>
    <w:rsid w:val="2AF52C92"/>
    <w:rsid w:val="2B10F5B8"/>
    <w:rsid w:val="2B2C151D"/>
    <w:rsid w:val="2B43A7D9"/>
    <w:rsid w:val="2BAB7D12"/>
    <w:rsid w:val="2BB39B49"/>
    <w:rsid w:val="2BBB3403"/>
    <w:rsid w:val="2C0AE6D4"/>
    <w:rsid w:val="2C1D0911"/>
    <w:rsid w:val="2C1F4912"/>
    <w:rsid w:val="2C4AA459"/>
    <w:rsid w:val="2C76A85B"/>
    <w:rsid w:val="2CC63CF2"/>
    <w:rsid w:val="2D09AFFA"/>
    <w:rsid w:val="2D0BE93B"/>
    <w:rsid w:val="2D0C99BF"/>
    <w:rsid w:val="2D1998D9"/>
    <w:rsid w:val="2D7656F5"/>
    <w:rsid w:val="2D8416F8"/>
    <w:rsid w:val="2D9B368F"/>
    <w:rsid w:val="2DBAA974"/>
    <w:rsid w:val="2E0B449E"/>
    <w:rsid w:val="2E191F9D"/>
    <w:rsid w:val="2E79480A"/>
    <w:rsid w:val="2EA2CB53"/>
    <w:rsid w:val="2EB6B368"/>
    <w:rsid w:val="2EC1B9A5"/>
    <w:rsid w:val="2ED98137"/>
    <w:rsid w:val="2EFF106A"/>
    <w:rsid w:val="2F5755DC"/>
    <w:rsid w:val="2F69BA04"/>
    <w:rsid w:val="2FA53273"/>
    <w:rsid w:val="2FA8C9CB"/>
    <w:rsid w:val="2FE85369"/>
    <w:rsid w:val="2FF830D1"/>
    <w:rsid w:val="3005171C"/>
    <w:rsid w:val="3046EF30"/>
    <w:rsid w:val="30664C10"/>
    <w:rsid w:val="30704BFD"/>
    <w:rsid w:val="30BC17EA"/>
    <w:rsid w:val="3168C2DD"/>
    <w:rsid w:val="31A219A8"/>
    <w:rsid w:val="31F02CF4"/>
    <w:rsid w:val="31F4D18E"/>
    <w:rsid w:val="320E2546"/>
    <w:rsid w:val="3280E0B9"/>
    <w:rsid w:val="329F86C7"/>
    <w:rsid w:val="32AC6F7A"/>
    <w:rsid w:val="32D4C862"/>
    <w:rsid w:val="32F286B8"/>
    <w:rsid w:val="337AC27E"/>
    <w:rsid w:val="33839C40"/>
    <w:rsid w:val="3451E672"/>
    <w:rsid w:val="3452F916"/>
    <w:rsid w:val="346D2541"/>
    <w:rsid w:val="348F5564"/>
    <w:rsid w:val="34911E01"/>
    <w:rsid w:val="34B8BBAD"/>
    <w:rsid w:val="34C4FE56"/>
    <w:rsid w:val="351DE80B"/>
    <w:rsid w:val="35C2DCAC"/>
    <w:rsid w:val="35C85776"/>
    <w:rsid w:val="3661AA00"/>
    <w:rsid w:val="366773E7"/>
    <w:rsid w:val="369C76D7"/>
    <w:rsid w:val="369E8214"/>
    <w:rsid w:val="36D591D4"/>
    <w:rsid w:val="3738BD9A"/>
    <w:rsid w:val="3759A370"/>
    <w:rsid w:val="3778D61B"/>
    <w:rsid w:val="3848167E"/>
    <w:rsid w:val="384B1ABE"/>
    <w:rsid w:val="3964D51F"/>
    <w:rsid w:val="39712260"/>
    <w:rsid w:val="39A1A87C"/>
    <w:rsid w:val="39B43224"/>
    <w:rsid w:val="39FA0CEF"/>
    <w:rsid w:val="3A22FA7C"/>
    <w:rsid w:val="3A55B21F"/>
    <w:rsid w:val="3A7B697B"/>
    <w:rsid w:val="3A892833"/>
    <w:rsid w:val="3AB00A44"/>
    <w:rsid w:val="3AB50209"/>
    <w:rsid w:val="3AB7BBAC"/>
    <w:rsid w:val="3BEDAAEC"/>
    <w:rsid w:val="3C16B83D"/>
    <w:rsid w:val="3C550043"/>
    <w:rsid w:val="3C7937F9"/>
    <w:rsid w:val="3C8A9184"/>
    <w:rsid w:val="3CE56344"/>
    <w:rsid w:val="3CEF16BA"/>
    <w:rsid w:val="3CF1749A"/>
    <w:rsid w:val="3CF1C276"/>
    <w:rsid w:val="3D004302"/>
    <w:rsid w:val="3D241430"/>
    <w:rsid w:val="3D751C4B"/>
    <w:rsid w:val="3DD5C980"/>
    <w:rsid w:val="3E1FEC82"/>
    <w:rsid w:val="3E480F8A"/>
    <w:rsid w:val="3E5EC912"/>
    <w:rsid w:val="3E947048"/>
    <w:rsid w:val="3EA71A00"/>
    <w:rsid w:val="3EEBD250"/>
    <w:rsid w:val="3F281E39"/>
    <w:rsid w:val="3F2C7E53"/>
    <w:rsid w:val="3F2CA712"/>
    <w:rsid w:val="3F3D1382"/>
    <w:rsid w:val="3FA86D24"/>
    <w:rsid w:val="401AF5DD"/>
    <w:rsid w:val="402B9803"/>
    <w:rsid w:val="407E3DB6"/>
    <w:rsid w:val="40BBF199"/>
    <w:rsid w:val="40E39C41"/>
    <w:rsid w:val="40E6CEFD"/>
    <w:rsid w:val="40E6D935"/>
    <w:rsid w:val="40FE0569"/>
    <w:rsid w:val="4127AF6C"/>
    <w:rsid w:val="412D342A"/>
    <w:rsid w:val="415648ED"/>
    <w:rsid w:val="4165AA71"/>
    <w:rsid w:val="41F0213A"/>
    <w:rsid w:val="42189347"/>
    <w:rsid w:val="424AE8E6"/>
    <w:rsid w:val="4259557A"/>
    <w:rsid w:val="43B1FE25"/>
    <w:rsid w:val="43B5CAE9"/>
    <w:rsid w:val="44166C13"/>
    <w:rsid w:val="44B8A21D"/>
    <w:rsid w:val="450D33D1"/>
    <w:rsid w:val="455BE2BB"/>
    <w:rsid w:val="45CD517C"/>
    <w:rsid w:val="45E36B1B"/>
    <w:rsid w:val="45FC40C1"/>
    <w:rsid w:val="4651F8B5"/>
    <w:rsid w:val="46DE7FB8"/>
    <w:rsid w:val="46E31807"/>
    <w:rsid w:val="471AF948"/>
    <w:rsid w:val="4721F63A"/>
    <w:rsid w:val="4733CDAE"/>
    <w:rsid w:val="4763FC88"/>
    <w:rsid w:val="479671A4"/>
    <w:rsid w:val="47AC9973"/>
    <w:rsid w:val="481FB265"/>
    <w:rsid w:val="48AA8266"/>
    <w:rsid w:val="48B30597"/>
    <w:rsid w:val="48D25A63"/>
    <w:rsid w:val="48EFE378"/>
    <w:rsid w:val="49442D84"/>
    <w:rsid w:val="49D6FBC2"/>
    <w:rsid w:val="4A1369AF"/>
    <w:rsid w:val="4B10DDCF"/>
    <w:rsid w:val="4B342124"/>
    <w:rsid w:val="4B52B34C"/>
    <w:rsid w:val="4B61585C"/>
    <w:rsid w:val="4BE31C72"/>
    <w:rsid w:val="4BE648D6"/>
    <w:rsid w:val="4C023947"/>
    <w:rsid w:val="4C07A756"/>
    <w:rsid w:val="4C1C3C8E"/>
    <w:rsid w:val="4C350A15"/>
    <w:rsid w:val="4C3EBDE8"/>
    <w:rsid w:val="4C67EC9E"/>
    <w:rsid w:val="4C742313"/>
    <w:rsid w:val="4C88B149"/>
    <w:rsid w:val="4CBCCD18"/>
    <w:rsid w:val="4D2127CC"/>
    <w:rsid w:val="4D76928D"/>
    <w:rsid w:val="4DAC0F4C"/>
    <w:rsid w:val="4E0F9F4A"/>
    <w:rsid w:val="4E719DA7"/>
    <w:rsid w:val="4E786CB0"/>
    <w:rsid w:val="4ED77858"/>
    <w:rsid w:val="4F587986"/>
    <w:rsid w:val="4F6EAACB"/>
    <w:rsid w:val="4F77B5CA"/>
    <w:rsid w:val="4FF7285B"/>
    <w:rsid w:val="505A0A4A"/>
    <w:rsid w:val="506BD384"/>
    <w:rsid w:val="50E04FAD"/>
    <w:rsid w:val="5158F8ED"/>
    <w:rsid w:val="5176A9AA"/>
    <w:rsid w:val="51FD4A65"/>
    <w:rsid w:val="525076B8"/>
    <w:rsid w:val="52752A8D"/>
    <w:rsid w:val="52A9F122"/>
    <w:rsid w:val="52B6C85C"/>
    <w:rsid w:val="52FBA1DC"/>
    <w:rsid w:val="5305DB1B"/>
    <w:rsid w:val="5316B446"/>
    <w:rsid w:val="53904495"/>
    <w:rsid w:val="53B98F00"/>
    <w:rsid w:val="53BE5AE9"/>
    <w:rsid w:val="53DD87B6"/>
    <w:rsid w:val="53FA9D6A"/>
    <w:rsid w:val="5472BC37"/>
    <w:rsid w:val="54D1A33D"/>
    <w:rsid w:val="5530A0A2"/>
    <w:rsid w:val="5593E06F"/>
    <w:rsid w:val="55F9390C"/>
    <w:rsid w:val="561A25D7"/>
    <w:rsid w:val="561FCF9D"/>
    <w:rsid w:val="563A713C"/>
    <w:rsid w:val="56611048"/>
    <w:rsid w:val="56C60F57"/>
    <w:rsid w:val="56CD35CF"/>
    <w:rsid w:val="573E1A3A"/>
    <w:rsid w:val="575D8EAF"/>
    <w:rsid w:val="5799B370"/>
    <w:rsid w:val="58A20E0A"/>
    <w:rsid w:val="58A9C056"/>
    <w:rsid w:val="58BAC210"/>
    <w:rsid w:val="59773987"/>
    <w:rsid w:val="597C00E0"/>
    <w:rsid w:val="59808457"/>
    <w:rsid w:val="599259CB"/>
    <w:rsid w:val="59EBF359"/>
    <w:rsid w:val="59F63624"/>
    <w:rsid w:val="5A092217"/>
    <w:rsid w:val="5A6C855A"/>
    <w:rsid w:val="5AE71A17"/>
    <w:rsid w:val="5AF43F49"/>
    <w:rsid w:val="5B0F75F6"/>
    <w:rsid w:val="5B13B289"/>
    <w:rsid w:val="5B17EC99"/>
    <w:rsid w:val="5B1E19D6"/>
    <w:rsid w:val="5B20C8BD"/>
    <w:rsid w:val="5B418B33"/>
    <w:rsid w:val="5B42350D"/>
    <w:rsid w:val="5B707FF6"/>
    <w:rsid w:val="5BA6D9A3"/>
    <w:rsid w:val="5BC7A166"/>
    <w:rsid w:val="5BCC0E73"/>
    <w:rsid w:val="5BDFC621"/>
    <w:rsid w:val="5C20D7F8"/>
    <w:rsid w:val="5C436C39"/>
    <w:rsid w:val="5C88CA80"/>
    <w:rsid w:val="5CC192E0"/>
    <w:rsid w:val="5D458836"/>
    <w:rsid w:val="5D71003D"/>
    <w:rsid w:val="5DC1A64F"/>
    <w:rsid w:val="5DDDC726"/>
    <w:rsid w:val="5E4E3287"/>
    <w:rsid w:val="5E51BEF6"/>
    <w:rsid w:val="5E57FB1D"/>
    <w:rsid w:val="5E9F10FA"/>
    <w:rsid w:val="5ECCB9E8"/>
    <w:rsid w:val="5F45F24D"/>
    <w:rsid w:val="5F668FCD"/>
    <w:rsid w:val="5F6AE3ED"/>
    <w:rsid w:val="60342F7F"/>
    <w:rsid w:val="605DA145"/>
    <w:rsid w:val="60636281"/>
    <w:rsid w:val="6080D8D0"/>
    <w:rsid w:val="6095A3B2"/>
    <w:rsid w:val="6095B9DD"/>
    <w:rsid w:val="60DE28C9"/>
    <w:rsid w:val="613D3730"/>
    <w:rsid w:val="61484D2D"/>
    <w:rsid w:val="617D43E0"/>
    <w:rsid w:val="619FD2BC"/>
    <w:rsid w:val="61CF6EA3"/>
    <w:rsid w:val="61D870F8"/>
    <w:rsid w:val="62382716"/>
    <w:rsid w:val="629C86CD"/>
    <w:rsid w:val="62C855BE"/>
    <w:rsid w:val="630F6092"/>
    <w:rsid w:val="6329D042"/>
    <w:rsid w:val="6362569A"/>
    <w:rsid w:val="638A600B"/>
    <w:rsid w:val="63A5B9F2"/>
    <w:rsid w:val="63D1D426"/>
    <w:rsid w:val="641651BF"/>
    <w:rsid w:val="643CFCC3"/>
    <w:rsid w:val="644F09EA"/>
    <w:rsid w:val="64854E51"/>
    <w:rsid w:val="648A9EF3"/>
    <w:rsid w:val="64D93EF0"/>
    <w:rsid w:val="65256301"/>
    <w:rsid w:val="6529B4E9"/>
    <w:rsid w:val="653F6CD8"/>
    <w:rsid w:val="656A68A5"/>
    <w:rsid w:val="659BCF30"/>
    <w:rsid w:val="65D5487D"/>
    <w:rsid w:val="66149D05"/>
    <w:rsid w:val="661EFD9B"/>
    <w:rsid w:val="66F715A4"/>
    <w:rsid w:val="671FB65A"/>
    <w:rsid w:val="67A9B4EE"/>
    <w:rsid w:val="67ECEB9D"/>
    <w:rsid w:val="6805B208"/>
    <w:rsid w:val="6834B907"/>
    <w:rsid w:val="691CC61E"/>
    <w:rsid w:val="696E20F8"/>
    <w:rsid w:val="6A22E166"/>
    <w:rsid w:val="6A2D123C"/>
    <w:rsid w:val="6A701AB9"/>
    <w:rsid w:val="6A8DD1B2"/>
    <w:rsid w:val="6AB4F95E"/>
    <w:rsid w:val="6ABA0EBF"/>
    <w:rsid w:val="6ABB1721"/>
    <w:rsid w:val="6B0F5FBD"/>
    <w:rsid w:val="6B88CEB6"/>
    <w:rsid w:val="6B9A316D"/>
    <w:rsid w:val="6B9CC30A"/>
    <w:rsid w:val="6BAA9C8A"/>
    <w:rsid w:val="6BD75A21"/>
    <w:rsid w:val="6C03018E"/>
    <w:rsid w:val="6C4CC3CF"/>
    <w:rsid w:val="6C9F5702"/>
    <w:rsid w:val="6CFA1227"/>
    <w:rsid w:val="6D4D0FA9"/>
    <w:rsid w:val="6D828E50"/>
    <w:rsid w:val="6D833DC9"/>
    <w:rsid w:val="6DBD632D"/>
    <w:rsid w:val="6DE644D6"/>
    <w:rsid w:val="6DF2EA75"/>
    <w:rsid w:val="6E43C1EB"/>
    <w:rsid w:val="6E8CAF4A"/>
    <w:rsid w:val="6EE73147"/>
    <w:rsid w:val="6EF8F36E"/>
    <w:rsid w:val="6F042493"/>
    <w:rsid w:val="6F24AF85"/>
    <w:rsid w:val="6F438BDC"/>
    <w:rsid w:val="6F5362B0"/>
    <w:rsid w:val="6F8223E8"/>
    <w:rsid w:val="6F96945C"/>
    <w:rsid w:val="6FA97954"/>
    <w:rsid w:val="708D9C7C"/>
    <w:rsid w:val="70CF49E6"/>
    <w:rsid w:val="70FBA561"/>
    <w:rsid w:val="711DDCB0"/>
    <w:rsid w:val="7176F405"/>
    <w:rsid w:val="71D71D4E"/>
    <w:rsid w:val="71F89B49"/>
    <w:rsid w:val="72149A0E"/>
    <w:rsid w:val="72208E9E"/>
    <w:rsid w:val="7240B478"/>
    <w:rsid w:val="72480100"/>
    <w:rsid w:val="7323C117"/>
    <w:rsid w:val="7390F93B"/>
    <w:rsid w:val="73B4DBC4"/>
    <w:rsid w:val="73B9D74D"/>
    <w:rsid w:val="73DF44F1"/>
    <w:rsid w:val="7495A036"/>
    <w:rsid w:val="74B99AE3"/>
    <w:rsid w:val="755E9E89"/>
    <w:rsid w:val="75DCCF28"/>
    <w:rsid w:val="7637BDB7"/>
    <w:rsid w:val="7661C0BB"/>
    <w:rsid w:val="769BF7C9"/>
    <w:rsid w:val="769F702A"/>
    <w:rsid w:val="769F9454"/>
    <w:rsid w:val="7719CF3B"/>
    <w:rsid w:val="77424923"/>
    <w:rsid w:val="77737000"/>
    <w:rsid w:val="7865F35D"/>
    <w:rsid w:val="78685B0A"/>
    <w:rsid w:val="7888AC6C"/>
    <w:rsid w:val="791A6BC3"/>
    <w:rsid w:val="7939612D"/>
    <w:rsid w:val="799ACCDB"/>
    <w:rsid w:val="79B132B1"/>
    <w:rsid w:val="79C36C14"/>
    <w:rsid w:val="7A033FA1"/>
    <w:rsid w:val="7A0B7A32"/>
    <w:rsid w:val="7A145C0D"/>
    <w:rsid w:val="7A53FF59"/>
    <w:rsid w:val="7B3EA726"/>
    <w:rsid w:val="7B448AFD"/>
    <w:rsid w:val="7B796FAA"/>
    <w:rsid w:val="7BA78462"/>
    <w:rsid w:val="7BAA698E"/>
    <w:rsid w:val="7BB2DDAD"/>
    <w:rsid w:val="7BCBCE4A"/>
    <w:rsid w:val="7BF0AA43"/>
    <w:rsid w:val="7C66DDB3"/>
    <w:rsid w:val="7CAE851B"/>
    <w:rsid w:val="7CB0D34B"/>
    <w:rsid w:val="7CED0808"/>
    <w:rsid w:val="7D00F7D3"/>
    <w:rsid w:val="7D2BA035"/>
    <w:rsid w:val="7D3B13CD"/>
    <w:rsid w:val="7E14840E"/>
    <w:rsid w:val="7E1CD8F2"/>
    <w:rsid w:val="7E290C97"/>
    <w:rsid w:val="7E556319"/>
    <w:rsid w:val="7E5F110D"/>
    <w:rsid w:val="7EAEB2EE"/>
    <w:rsid w:val="7EBC7171"/>
    <w:rsid w:val="7EE9EFB5"/>
    <w:rsid w:val="7F4AE2E0"/>
    <w:rsid w:val="7F75AFD3"/>
    <w:rsid w:val="7F7E3053"/>
    <w:rsid w:val="7FD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C970A"/>
  <w15:docId w15:val="{84C560D1-D945-4927-BD38-C7EB9F6E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9"/>
      <w:ind w:left="10" w:hanging="10"/>
      <w:outlineLvl w:val="0"/>
    </w:pPr>
    <w:rPr>
      <w:rFonts w:ascii="Arial" w:eastAsia="Arial" w:hAnsi="Arial" w:cs="Arial"/>
      <w:b/>
      <w:color w:val="005EB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5EB8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the-7-principles-of-public-life/the-7-principles-of-public-life--2" TargetMode="External"/><Relationship Id="rId13" Type="http://schemas.openxmlformats.org/officeDocument/2006/relationships/hyperlink" Target="https://www.england.nhs.uk/wp-content/uploads/2017/08/patient-and-public-voice-partners-expenses-policy-oct-17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ngland.nhs.uk/wp-content/uploads/2017/08/patient-and-public-voice-partners-expenses-policy-oct-17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the-7-principles-of-public-life/the-7-principles-of-public-life--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ngland.nhs.uk/wp-content/uploads/2017/08/patient-and-public-voice-partners-expenses-policy-oct-17.pdf" TargetMode="External"/><Relationship Id="rId10" Type="http://schemas.openxmlformats.org/officeDocument/2006/relationships/hyperlink" Target="https://www.gov.uk/government/publications/the-7-principles-of-public-life/the-7-principles-of-public-life--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the-7-principles-of-public-life/the-7-principles-of-public-life--2" TargetMode="External"/><Relationship Id="rId14" Type="http://schemas.openxmlformats.org/officeDocument/2006/relationships/hyperlink" Target="https://www.england.nhs.uk/wp-content/uploads/2017/08/patient-and-public-voice-partners-expenses-policy-oct-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James</dc:creator>
  <cp:keywords/>
  <cp:lastModifiedBy>Nora Corkery</cp:lastModifiedBy>
  <cp:revision>2</cp:revision>
  <dcterms:created xsi:type="dcterms:W3CDTF">2022-02-11T22:42:00Z</dcterms:created>
  <dcterms:modified xsi:type="dcterms:W3CDTF">2022-02-11T22:42:00Z</dcterms:modified>
</cp:coreProperties>
</file>